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959F" w14:textId="234147F9" w:rsidR="005A7437" w:rsidRDefault="0062673F" w:rsidP="008E70DC">
      <w:pPr>
        <w:spacing w:after="0" w:line="240" w:lineRule="auto"/>
        <w:ind w:left="5103"/>
        <w:jc w:val="both"/>
        <w:rPr>
          <w:rFonts w:ascii="Times New Roman" w:eastAsia="Times New Roman" w:hAnsi="Times New Roman" w:cs="Times New Roman"/>
          <w:color w:val="000000"/>
          <w:lang w:eastAsia="lt-LT"/>
        </w:rPr>
      </w:pPr>
      <w:r w:rsidRPr="00346F3B">
        <w:rPr>
          <w:rFonts w:ascii="Times New Roman" w:eastAsia="Calibri" w:hAnsi="Times New Roman" w:cs="Times New Roman"/>
        </w:rPr>
        <w:t>VPS priemonės „Parama žemės ūkio produktų perdirbimui“ finans</w:t>
      </w:r>
      <w:r>
        <w:rPr>
          <w:rFonts w:ascii="Times New Roman" w:eastAsia="Calibri" w:hAnsi="Times New Roman" w:cs="Times New Roman"/>
        </w:rPr>
        <w:t>avimo</w:t>
      </w:r>
      <w:r w:rsidRPr="00346F3B">
        <w:rPr>
          <w:rFonts w:ascii="Times New Roman" w:eastAsia="Calibri" w:hAnsi="Times New Roman" w:cs="Times New Roman"/>
        </w:rPr>
        <w:t xml:space="preserve"> sąlygų aprašo</w:t>
      </w:r>
      <w:r w:rsidR="008E70DC">
        <w:rPr>
          <w:rFonts w:ascii="Times New Roman" w:eastAsia="Calibri" w:hAnsi="Times New Roman" w:cs="Times New Roman"/>
        </w:rPr>
        <w:t xml:space="preserve"> </w:t>
      </w:r>
      <w:r>
        <w:rPr>
          <w:rFonts w:ascii="Times New Roman" w:eastAsia="Calibri" w:hAnsi="Times New Roman" w:cs="Times New Roman"/>
        </w:rPr>
        <w:t>2</w:t>
      </w:r>
      <w:r w:rsidRPr="00346F3B">
        <w:rPr>
          <w:rFonts w:ascii="Times New Roman" w:eastAsia="Calibri" w:hAnsi="Times New Roman" w:cs="Times New Roman"/>
        </w:rPr>
        <w:t xml:space="preserve"> priedas</w:t>
      </w:r>
      <w:r w:rsidRPr="00346F3B">
        <w:rPr>
          <w:rFonts w:ascii="Times New Roman" w:eastAsia="Times New Roman" w:hAnsi="Times New Roman" w:cs="Times New Roman"/>
          <w:color w:val="000000"/>
          <w:lang w:eastAsia="lt-LT"/>
        </w:rPr>
        <w:t> </w:t>
      </w:r>
    </w:p>
    <w:p w14:paraId="447EB5B5" w14:textId="77777777" w:rsidR="008E70DC" w:rsidRDefault="008E70DC" w:rsidP="008E70DC">
      <w:pPr>
        <w:spacing w:after="0"/>
        <w:ind w:left="5103"/>
        <w:rPr>
          <w:rFonts w:ascii="Times New Roman" w:hAnsi="Times New Roman" w:cs="Times New Roman"/>
        </w:rPr>
      </w:pPr>
      <w:r>
        <w:rPr>
          <w:rFonts w:ascii="Times New Roman" w:hAnsi="Times New Roman" w:cs="Times New Roman"/>
        </w:rPr>
        <w:t>Pakeitimai 2020 m. rugsėjo 4 d. protokolu Nr. 144</w:t>
      </w:r>
    </w:p>
    <w:p w14:paraId="1A72E317" w14:textId="77777777" w:rsidR="008E70DC" w:rsidRPr="008E70DC" w:rsidRDefault="008E70DC" w:rsidP="008E70DC">
      <w:pPr>
        <w:spacing w:after="0" w:line="240" w:lineRule="auto"/>
        <w:ind w:left="6237"/>
        <w:jc w:val="both"/>
        <w:rPr>
          <w:rFonts w:ascii="Times New Roman" w:eastAsia="Calibri" w:hAnsi="Times New Roman" w:cs="Times New Roman"/>
        </w:rPr>
      </w:pPr>
    </w:p>
    <w:p w14:paraId="75D7D6D7"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16CE54C0"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459ED77" w14:textId="77777777" w:rsidR="005A7437" w:rsidRDefault="005A7437" w:rsidP="005A7437">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pareiškėjo pavadinimą (jeigu juridinis asmuo) arba vardą ir pavardę (jeigu fizinis asmuo)</w:t>
            </w:r>
          </w:p>
          <w:p w14:paraId="38F7D5B5" w14:textId="77777777" w:rsidR="00665F48" w:rsidRPr="005A7437" w:rsidRDefault="00665F48" w:rsidP="005A7437">
            <w:pPr>
              <w:tabs>
                <w:tab w:val="left" w:pos="3555"/>
              </w:tabs>
              <w:spacing w:after="0" w:line="240" w:lineRule="auto"/>
              <w:jc w:val="center"/>
              <w:rPr>
                <w:rFonts w:ascii="Times New Roman" w:eastAsia="Calibri" w:hAnsi="Times New Roman" w:cs="Times New Roman"/>
                <w:i/>
              </w:rPr>
            </w:pPr>
          </w:p>
        </w:tc>
      </w:tr>
    </w:tbl>
    <w:p w14:paraId="049614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p w14:paraId="0CAFA2C0" w14:textId="77777777" w:rsidR="005A7437" w:rsidRPr="005A7437" w:rsidRDefault="005A7437" w:rsidP="005A7437">
      <w:pPr>
        <w:spacing w:after="0" w:line="240" w:lineRule="auto"/>
        <w:jc w:val="center"/>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PLANAS</w:t>
      </w:r>
    </w:p>
    <w:p w14:paraId="490350C1"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21151106"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3DCE03" w14:textId="77777777" w:rsidR="005A7437" w:rsidRPr="005A7437" w:rsidRDefault="0062673F" w:rsidP="005A7437">
            <w:pPr>
              <w:tabs>
                <w:tab w:val="left" w:pos="3555"/>
              </w:tabs>
              <w:spacing w:after="0" w:line="240" w:lineRule="auto"/>
              <w:jc w:val="center"/>
              <w:rPr>
                <w:rFonts w:ascii="Times New Roman" w:eastAsia="Calibri" w:hAnsi="Times New Roman" w:cs="Times New Roman"/>
                <w:i/>
              </w:rPr>
            </w:pPr>
            <w:r w:rsidRPr="004B1FAF">
              <w:rPr>
                <w:rFonts w:ascii="Times New Roman" w:eastAsia="Calibri" w:hAnsi="Times New Roman" w:cs="Times New Roman"/>
                <w:b/>
                <w:szCs w:val="24"/>
              </w:rPr>
              <w:t xml:space="preserve">TEIKIAMAS PAGAL </w:t>
            </w:r>
            <w:r>
              <w:rPr>
                <w:rFonts w:ascii="Times New Roman" w:eastAsia="Calibri" w:hAnsi="Times New Roman" w:cs="Times New Roman"/>
                <w:b/>
                <w:szCs w:val="24"/>
              </w:rPr>
              <w:t>„</w:t>
            </w:r>
            <w:r w:rsidRPr="004B1FAF">
              <w:rPr>
                <w:rFonts w:ascii="Times New Roman" w:eastAsia="Calibri" w:hAnsi="Times New Roman" w:cs="Times New Roman"/>
                <w:b/>
                <w:szCs w:val="24"/>
              </w:rPr>
              <w:t>KAUNO RAJONO 2016 – 2022 METŲ VIETOS PLĖTROS ST</w:t>
            </w:r>
            <w:r>
              <w:rPr>
                <w:rFonts w:ascii="Times New Roman" w:eastAsia="Calibri" w:hAnsi="Times New Roman" w:cs="Times New Roman"/>
                <w:b/>
                <w:szCs w:val="24"/>
              </w:rPr>
              <w:t>R</w:t>
            </w:r>
            <w:r w:rsidRPr="004B1FAF">
              <w:rPr>
                <w:rFonts w:ascii="Times New Roman" w:eastAsia="Calibri" w:hAnsi="Times New Roman" w:cs="Times New Roman"/>
                <w:b/>
                <w:szCs w:val="24"/>
              </w:rPr>
              <w:t>ATEGIJ</w:t>
            </w:r>
            <w:r>
              <w:rPr>
                <w:rFonts w:ascii="Times New Roman" w:eastAsia="Calibri" w:hAnsi="Times New Roman" w:cs="Times New Roman"/>
                <w:b/>
                <w:szCs w:val="24"/>
              </w:rPr>
              <w:t xml:space="preserve">A“ </w:t>
            </w:r>
            <w:r w:rsidRPr="00004781">
              <w:rPr>
                <w:rFonts w:ascii="Times New Roman" w:eastAsia="Calibri" w:hAnsi="Times New Roman" w:cs="Times New Roman"/>
                <w:b/>
                <w:szCs w:val="24"/>
              </w:rPr>
              <w:t>PRIEMONĘ</w:t>
            </w:r>
            <w:r w:rsidRPr="004B1FAF">
              <w:rPr>
                <w:rFonts w:ascii="Times New Roman" w:eastAsia="Times New Roman" w:hAnsi="Times New Roman" w:cs="Times New Roman"/>
                <w:b/>
                <w:bCs/>
                <w:color w:val="000000"/>
                <w:lang w:eastAsia="lt-LT"/>
              </w:rPr>
              <w:t xml:space="preserve">  „PARAMA ŽEMĖS ŪKIO PRODUKTŲ PERDIRBIMUI“</w:t>
            </w:r>
            <w:r w:rsidRPr="004B1FAF">
              <w:rPr>
                <w:rFonts w:ascii="Times New Roman" w:eastAsia="Times New Roman" w:hAnsi="Times New Roman" w:cs="Times New Roman"/>
                <w:b/>
                <w:color w:val="000000"/>
                <w:lang w:eastAsia="lt-LT"/>
              </w:rPr>
              <w:t xml:space="preserve">, </w:t>
            </w:r>
            <w:r w:rsidRPr="004B1FAF">
              <w:rPr>
                <w:rFonts w:ascii="Times New Roman" w:hAnsi="Times New Roman" w:cs="Times New Roman"/>
                <w:b/>
              </w:rPr>
              <w:t>Nr. LEADER-19.2-SAVA-9</w:t>
            </w:r>
          </w:p>
        </w:tc>
      </w:tr>
    </w:tbl>
    <w:p w14:paraId="403AD5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39"/>
      </w:tblGrid>
      <w:tr w:rsidR="005A7437" w:rsidRPr="005A7437" w14:paraId="5CCBF9C9" w14:textId="77777777" w:rsidTr="003A1D68">
        <w:trPr>
          <w:trHeight w:val="244"/>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2C0BD3E0" w14:textId="77777777" w:rsidR="0062673F" w:rsidRPr="005A7437" w:rsidRDefault="005A7437" w:rsidP="003A1D68">
            <w:pPr>
              <w:tabs>
                <w:tab w:val="left" w:pos="3555"/>
              </w:tabs>
              <w:spacing w:after="0" w:line="240" w:lineRule="auto"/>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vietą</w:t>
            </w:r>
          </w:p>
        </w:tc>
      </w:tr>
      <w:tr w:rsidR="005A7437" w:rsidRPr="005A7437" w14:paraId="17DF9CB4" w14:textId="77777777" w:rsidTr="003A1D68">
        <w:trPr>
          <w:trHeight w:val="255"/>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183A83D1" w14:textId="77777777" w:rsidR="0062673F" w:rsidRPr="005A7437" w:rsidRDefault="005A7437" w:rsidP="0062673F">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metus</w:t>
            </w:r>
          </w:p>
        </w:tc>
      </w:tr>
    </w:tbl>
    <w:p w14:paraId="788B6C92"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462"/>
        <w:gridCol w:w="2564"/>
        <w:gridCol w:w="3915"/>
      </w:tblGrid>
      <w:tr w:rsidR="005A7437" w:rsidRPr="005A7437" w14:paraId="18B6AD2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10C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9D2027F" w14:textId="77777777" w:rsidR="005A7437" w:rsidRPr="005A7437" w:rsidRDefault="005A7437" w:rsidP="005A7437">
            <w:pPr>
              <w:tabs>
                <w:tab w:val="left" w:pos="3555"/>
              </w:tabs>
              <w:spacing w:after="0" w:line="240" w:lineRule="auto"/>
              <w:rPr>
                <w:rFonts w:ascii="Times New Roman" w:eastAsia="Calibri" w:hAnsi="Times New Roman" w:cs="Times New Roman"/>
                <w:b/>
                <w:color w:val="000000"/>
              </w:rPr>
            </w:pPr>
            <w:r w:rsidRPr="005A7437">
              <w:rPr>
                <w:rFonts w:ascii="Times New Roman" w:eastAsia="Times New Roman" w:hAnsi="Times New Roman" w:cs="Times New Roman"/>
                <w:b/>
                <w:color w:val="000000"/>
                <w:lang w:eastAsia="lt-LT"/>
              </w:rPr>
              <w:t>BENDROJI INFORMACIJA</w:t>
            </w:r>
          </w:p>
        </w:tc>
      </w:tr>
      <w:tr w:rsidR="005A7437" w:rsidRPr="005A7437" w14:paraId="35EB55EB"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1CD9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4DF4F1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planuojamo verslo rūšį</w:t>
            </w:r>
          </w:p>
        </w:tc>
      </w:tr>
      <w:tr w:rsidR="005A7437" w:rsidRPr="005A7437" w14:paraId="22C9F710"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04BE36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A5EACE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D1BB0EC"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privatus verslas, vykdomas juridinio asmens;</w:t>
            </w:r>
          </w:p>
          <w:p w14:paraId="6A5F1E81"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privatus verslas, vykdomas fizinio asmens (išskyrus ūkininkus);</w:t>
            </w:r>
          </w:p>
          <w:p w14:paraId="5E2233B9"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ūkininko vykdomas verslas;</w:t>
            </w:r>
          </w:p>
          <w:p w14:paraId="61271985"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NVO verslas (išskyrus bendruomeninį);</w:t>
            </w:r>
          </w:p>
          <w:p w14:paraId="340AF0F0"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bendruomeninis verslas;</w:t>
            </w:r>
          </w:p>
        </w:tc>
      </w:tr>
      <w:tr w:rsidR="005A7437" w:rsidRPr="005A7437" w14:paraId="47C149EE"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917EC6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5D582E9"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B0C0DC5" w14:textId="77777777" w:rsidR="005A7437" w:rsidRPr="005A7437" w:rsidRDefault="0062673F"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 verslo pradžia;</w:t>
            </w:r>
          </w:p>
          <w:p w14:paraId="2879125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verslo plėtra. </w:t>
            </w:r>
          </w:p>
        </w:tc>
      </w:tr>
      <w:tr w:rsidR="005A7437" w:rsidRPr="005A7437" w14:paraId="1FF21DE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5D3DFD6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E2E95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4C1EEEB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ne žemės ūkio verslas;</w:t>
            </w:r>
          </w:p>
          <w:p w14:paraId="59B8C1DD"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žemės ūkio verslas;</w:t>
            </w:r>
          </w:p>
        </w:tc>
      </w:tr>
      <w:tr w:rsidR="005A7437" w:rsidRPr="005A7437" w14:paraId="24035FCC"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6718F2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1.1.4.</w:t>
            </w:r>
          </w:p>
        </w:tc>
        <w:tc>
          <w:tcPr>
            <w:tcW w:w="2462" w:type="dxa"/>
            <w:tcBorders>
              <w:top w:val="single" w:sz="4" w:space="0" w:color="auto"/>
              <w:left w:val="single" w:sz="4" w:space="0" w:color="auto"/>
              <w:bottom w:val="single" w:sz="4" w:space="0" w:color="auto"/>
              <w:right w:val="single" w:sz="4" w:space="0" w:color="auto"/>
            </w:tcBorders>
            <w:hideMark/>
          </w:tcPr>
          <w:p w14:paraId="6D8E283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1A94CF4"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gamyba;</w:t>
            </w:r>
          </w:p>
          <w:p w14:paraId="4A7C778E" w14:textId="09A7FEB4" w:rsidR="005A7437" w:rsidRPr="005A7437" w:rsidRDefault="0062673F" w:rsidP="005A7437">
            <w:pPr>
              <w:tabs>
                <w:tab w:val="left" w:pos="3555"/>
              </w:tabs>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paslaugų teikimas;</w:t>
            </w:r>
          </w:p>
        </w:tc>
      </w:tr>
      <w:tr w:rsidR="005A7437" w:rsidRPr="005A7437" w14:paraId="6E8665D7" w14:textId="77777777" w:rsidTr="003A1D68">
        <w:trPr>
          <w:trHeight w:val="4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07EED7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1.1.5.</w:t>
            </w: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14:paraId="1068348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ekonominės veiklos rūšį</w:t>
            </w:r>
          </w:p>
          <w:p w14:paraId="08B44AD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87A4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656854B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6155196"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FDCAE3"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075D41F5"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7FF2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70C4B9B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304D73C5"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AE7B2A5"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5BD44E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09070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A60028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5330A60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5F2309"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2ACFDB4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BDF7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5F58228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2B1EEA17"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5D3781"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F26F9BF"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802D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A17553"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79C8F1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072E6C"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A8CDCAC"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7A7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C39FC9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072009EF"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713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FAFD2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Bendra informacija apie verslo idėją</w:t>
            </w:r>
          </w:p>
        </w:tc>
      </w:tr>
      <w:tr w:rsidR="005A7437" w:rsidRPr="005A7437" w14:paraId="21A5B6DC"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29BE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843303"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Verslo idėjos aprašymas </w:t>
            </w:r>
          </w:p>
        </w:tc>
      </w:tr>
      <w:tr w:rsidR="005A7437" w:rsidRPr="005A7437" w14:paraId="09F78AB5"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6D64D54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0582B2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7CC0A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A7437" w:rsidRPr="005A7437" w14:paraId="48213906"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5F3DF24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684E463"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33A8C3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A7437" w:rsidRPr="005A7437" w14:paraId="3414883D"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3D95735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977D55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5400534"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A7437" w:rsidRPr="005A7437" w14:paraId="690F15E9"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12BB5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4.</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84AF66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2EDCD61E" w14:textId="77777777" w:rsidR="005A7437" w:rsidRPr="005A7437" w:rsidRDefault="005A7437" w:rsidP="005A7437">
            <w:pPr>
              <w:tabs>
                <w:tab w:val="left" w:pos="3555"/>
              </w:tabs>
              <w:spacing w:after="0" w:line="240" w:lineRule="auto"/>
              <w:rPr>
                <w:rFonts w:ascii="Times New Roman" w:eastAsia="Calibri" w:hAnsi="Times New Roman" w:cs="Times New Roman"/>
                <w:i/>
              </w:rPr>
            </w:pPr>
          </w:p>
        </w:tc>
      </w:tr>
      <w:tr w:rsidR="005A7437" w:rsidRPr="005A7437" w14:paraId="6DE7BE54"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02C883C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5.</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173637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2BBE311" w14:textId="77777777" w:rsidR="005A7437" w:rsidRPr="005A7437" w:rsidRDefault="008F584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VVG teritorijos dalis;</w:t>
            </w:r>
          </w:p>
          <w:p w14:paraId="1D02BFF2"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VVG teritorija;</w:t>
            </w:r>
          </w:p>
          <w:p w14:paraId="0D8A664F"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Lietuvos Respublikos teritorijos;</w:t>
            </w:r>
          </w:p>
          <w:p w14:paraId="11838B71"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Lietuvos Respublikos teritorija;</w:t>
            </w:r>
          </w:p>
          <w:p w14:paraId="7E891E00"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ES teritorijos;</w:t>
            </w:r>
          </w:p>
          <w:p w14:paraId="6D50EFCA"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ES teritorija;</w:t>
            </w:r>
          </w:p>
          <w:p w14:paraId="550C1A15"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 </w:t>
            </w:r>
          </w:p>
          <w:p w14:paraId="4C5181A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[...&gt;</w:t>
            </w:r>
          </w:p>
        </w:tc>
      </w:tr>
      <w:tr w:rsidR="005A7437" w:rsidRPr="005A7437" w14:paraId="7631D1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D9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B5DED1"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pareiškėją – ūkio subjektą</w:t>
            </w:r>
          </w:p>
        </w:tc>
      </w:tr>
      <w:tr w:rsidR="005A7437" w:rsidRPr="005A7437" w14:paraId="2CC6F2DB" w14:textId="77777777" w:rsidTr="003A1D68">
        <w:trPr>
          <w:trHeight w:val="416"/>
        </w:trPr>
        <w:tc>
          <w:tcPr>
            <w:tcW w:w="704" w:type="dxa"/>
            <w:tcBorders>
              <w:top w:val="single" w:sz="4" w:space="0" w:color="auto"/>
              <w:left w:val="single" w:sz="4" w:space="0" w:color="auto"/>
              <w:bottom w:val="single" w:sz="4" w:space="0" w:color="auto"/>
              <w:right w:val="single" w:sz="4" w:space="0" w:color="auto"/>
            </w:tcBorders>
            <w:vAlign w:val="center"/>
            <w:hideMark/>
          </w:tcPr>
          <w:p w14:paraId="7037DEA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A65786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1C9934A" w14:textId="77777777" w:rsidR="005A7437" w:rsidRPr="005A7437" w:rsidRDefault="008F5849"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uždaroji akcinė bendrovė;</w:t>
            </w:r>
          </w:p>
          <w:p w14:paraId="7D243F5E"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asociacija;</w:t>
            </w:r>
          </w:p>
          <w:p w14:paraId="729FEFE8"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mažoji bendrija;</w:t>
            </w:r>
          </w:p>
          <w:p w14:paraId="7CC393BC"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viešoji įstaiga;</w:t>
            </w:r>
          </w:p>
          <w:p w14:paraId="76078842"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labdaros ir paramos fondas;</w:t>
            </w:r>
          </w:p>
          <w:p w14:paraId="1A033AA6"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individuali įmonė;</w:t>
            </w:r>
          </w:p>
          <w:p w14:paraId="08EDB0B9"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verslo liudijimą;</w:t>
            </w:r>
          </w:p>
          <w:p w14:paraId="21A16873"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individualios veiklos pažymą;</w:t>
            </w:r>
          </w:p>
          <w:p w14:paraId="4830C2F1"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ūkininkas; </w:t>
            </w:r>
          </w:p>
          <w:p w14:paraId="11B3761D" w14:textId="77777777" w:rsidR="005A7437" w:rsidRPr="005A7437" w:rsidRDefault="008F5849" w:rsidP="005A7437">
            <w:pPr>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w:t>
            </w:r>
          </w:p>
        </w:tc>
      </w:tr>
      <w:tr w:rsidR="005A7437" w:rsidRPr="005A7437" w14:paraId="5C81E4C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75F778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4784F5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881D96"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savarankiškas ūkio subjektas;</w:t>
            </w:r>
          </w:p>
          <w:p w14:paraId="4EE3D5B0"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susijęs su kitais ūkio subjektais.</w:t>
            </w:r>
          </w:p>
          <w:p w14:paraId="1589A4BF"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r w:rsidRPr="005A7437">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A7437" w:rsidRPr="005A7437" w14:paraId="68E1A0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32019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3647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dydį:</w:t>
            </w:r>
          </w:p>
        </w:tc>
      </w:tr>
      <w:tr w:rsidR="005A7437" w:rsidRPr="005A7437" w14:paraId="161D6C7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2D005A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7176141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59EE6FB4" w14:textId="1F09B723"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2B403E35" w14:textId="62DEF14A"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A9F4DB8" w14:textId="1DDB9939"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2C757D3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325153A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Pagrindimas: </w:t>
            </w:r>
          </w:p>
          <w:p w14:paraId="75027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sąrašinis metinis darbuotojų skaičius ataskaitiniais metais;</w:t>
            </w:r>
          </w:p>
          <w:p w14:paraId="7AC04FA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lang w:eastAsia="lt-LT"/>
              </w:rPr>
              <w:t>[...&gt; – metinės pajamos ataskaitiniais arba praėjusiais ataskaitiniais  metais (pasirinktinai).</w:t>
            </w:r>
            <w:r w:rsidRPr="005A7437">
              <w:rPr>
                <w:rFonts w:ascii="Times New Roman" w:eastAsia="Times New Roman" w:hAnsi="Times New Roman" w:cs="Times New Roman"/>
                <w:b/>
                <w:lang w:eastAsia="lt-LT"/>
              </w:rPr>
              <w:t xml:space="preserve"> </w:t>
            </w:r>
          </w:p>
          <w:p w14:paraId="3EBDE59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Calibri" w:hAnsi="Times New Roman" w:cs="Times New Roman"/>
                <w:i/>
              </w:rPr>
              <w:t xml:space="preserve">Metai, kurių pajamos nurodomos, turi sutapti su metais, kurie pasirenkami skaičiuojant ekonominio gyvybingumo rodiklius. </w:t>
            </w:r>
          </w:p>
        </w:tc>
      </w:tr>
      <w:tr w:rsidR="005A7437" w:rsidRPr="005A7437" w14:paraId="394893D7"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01D68A7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E8BA9E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6F023AF1" w14:textId="0C91E46B"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439C2497" w14:textId="53F4A60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8348434" w14:textId="6B9132A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71C0A67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 ir 4 str.</w:t>
            </w:r>
          </w:p>
          <w:p w14:paraId="06BE1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Pagrindimas pagal susijusius ūkio subjektus:</w:t>
            </w:r>
          </w:p>
          <w:p w14:paraId="45A938C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1. Informacija apie pareiškėją: </w:t>
            </w:r>
          </w:p>
          <w:p w14:paraId="07F3843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24249AC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2B52D23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lastRenderedPageBreak/>
              <w:t xml:space="preserve">[...&gt; – EVRK kodai, pagal kuriuos vykdo veiklą. </w:t>
            </w:r>
          </w:p>
          <w:p w14:paraId="2357162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Informacija apie pirmą susijusį ūkio subjektą „[...&gt;„:</w:t>
            </w:r>
          </w:p>
          <w:p w14:paraId="5EF9499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1C889F3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404FC7E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4FB4F67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Informacija apie antrą susijusį ūkio subjektą „[...&gt;„:</w:t>
            </w:r>
          </w:p>
          <w:p w14:paraId="6C5FC4E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311219C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vidutinės metinės pajamos ataskaitiniais metais;</w:t>
            </w:r>
          </w:p>
          <w:p w14:paraId="1E72C56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340AB9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Informacija apie n-tąjį susijusį ūkio subjektą „[...&gt;„:</w:t>
            </w:r>
          </w:p>
          <w:p w14:paraId="1A7D79F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5ABBE7F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75BEF1A1"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[...&gt; – EVRK kodai, pagal kuriuos vykdo veiklą. </w:t>
            </w:r>
          </w:p>
        </w:tc>
      </w:tr>
      <w:tr w:rsidR="005A7437" w:rsidRPr="005A7437" w14:paraId="1BE2A5E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C7DB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1.3.4.</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50A54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Pareiškėjas – ūkio subjektas pagal ES ir valstybės paramos panaudojimą:</w:t>
            </w:r>
          </w:p>
        </w:tc>
      </w:tr>
      <w:tr w:rsidR="005A7437" w:rsidRPr="005A7437" w14:paraId="758E2096"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102B5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FF241E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BD65F0E" w14:textId="3C50222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negavęs ES ir valstybės paramos per paskutinius trejus mokestinius metus;</w:t>
            </w:r>
          </w:p>
          <w:p w14:paraId="7A0981C3" w14:textId="693B2016"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gavęs ES ir valstybės paramą per paskutinius trejus mokestinius metus.</w:t>
            </w:r>
          </w:p>
          <w:p w14:paraId="59C4025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4F9A77A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73EE314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13E4DC7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skirtos paramos suma (Eur);</w:t>
            </w:r>
          </w:p>
          <w:p w14:paraId="4DEB78B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finansavimo šaltinis (ES fondo pavadinimas, valstybės biudžeto lėšos, savivaldybių biudžeto lėšos, kt.);</w:t>
            </w:r>
          </w:p>
          <w:p w14:paraId="5D8294A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5. programos ir priemonės pavadinimas.</w:t>
            </w:r>
          </w:p>
        </w:tc>
      </w:tr>
      <w:tr w:rsidR="005A7437" w:rsidRPr="005A7437" w14:paraId="2FD88E8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8850A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2F9AC0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4F4991A9" w14:textId="1C4AD7BE"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pareiškėjas ir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 ES ir valstybės paramos per paskutinius trejus mokestinius metus;</w:t>
            </w:r>
          </w:p>
          <w:p w14:paraId="5465E9AB" w14:textId="7E434F23"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pareiškėjas ir (arba)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gavę ES ir valstybės paramą per paskutinius trejus mokestinius metus.</w:t>
            </w:r>
          </w:p>
          <w:p w14:paraId="64C226D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75867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6585E88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5D36EBB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paramą gavusio ūkio subjekto pavadinimas arba vardas ir pavardė;</w:t>
            </w:r>
          </w:p>
          <w:p w14:paraId="1EFCE54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skirtos paramos suma (Eur);</w:t>
            </w:r>
          </w:p>
          <w:p w14:paraId="66F4B7E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5. finansavimo šaltinis (ES fondo pavadinimas, valstybės biudžeto lėšos, savivaldybių biudžeto lėšos, kt.);</w:t>
            </w:r>
          </w:p>
          <w:p w14:paraId="5540BE7C"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lang w:eastAsia="lt-LT"/>
              </w:rPr>
              <w:t>6. programos ir priemonės pavadinimas.</w:t>
            </w:r>
          </w:p>
        </w:tc>
      </w:tr>
    </w:tbl>
    <w:p w14:paraId="21E00DE9"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A7437" w:rsidRPr="005A7437" w14:paraId="77D2C93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8260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50161"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A7437" w:rsidRPr="005A7437" w14:paraId="2120C400"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C7E412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29697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2634D4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3D4AD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r>
      <w:tr w:rsidR="005A7437" w:rsidRPr="005A7437" w14:paraId="6186F2EC"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0BED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995B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46373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C23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įgyvendinimo pabaigoje ir kontrolės laikotarpiu</w:t>
            </w:r>
          </w:p>
        </w:tc>
      </w:tr>
      <w:tr w:rsidR="005A7437" w:rsidRPr="005A7437" w14:paraId="6D308AF2"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122420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4B7E13"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Vidaus situacija – pareiškėjo turimi ištekliai (išskyrus finansinius)</w:t>
            </w:r>
          </w:p>
        </w:tc>
      </w:tr>
      <w:tr w:rsidR="005A7437" w:rsidRPr="005A7437" w14:paraId="6481088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A4F6344" w14:textId="77777777" w:rsidR="005A7437" w:rsidRPr="005A7437" w:rsidRDefault="005A7437" w:rsidP="005A7437">
            <w:pPr>
              <w:tabs>
                <w:tab w:val="left" w:pos="3555"/>
              </w:tabs>
              <w:spacing w:after="0" w:line="240" w:lineRule="auto"/>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A023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Darbuotojai </w:t>
            </w:r>
          </w:p>
        </w:tc>
      </w:tr>
      <w:tr w:rsidR="005A7437" w:rsidRPr="005A7437" w14:paraId="5F1E27D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5310C3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AF814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8FEBFE8"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w:t>
            </w:r>
            <w:r w:rsidRPr="005A7437">
              <w:rPr>
                <w:rFonts w:ascii="Times New Roman" w:eastAsia="Times New Roman" w:hAnsi="Times New Roman" w:cs="Times New Roman"/>
                <w:i/>
                <w:color w:val="000000"/>
                <w:lang w:eastAsia="lt-LT"/>
              </w:rPr>
              <w:lastRenderedPageBreak/>
              <w:t>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014F59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lastRenderedPageBreak/>
              <w:t xml:space="preserve">Pateikta informacija turi atitikti vietos projekto paraiškos 6 lentelėje pateiktus duomenis ir jiems </w:t>
            </w:r>
            <w:r w:rsidRPr="005A7437">
              <w:rPr>
                <w:rFonts w:ascii="Times New Roman" w:eastAsia="Times New Roman" w:hAnsi="Times New Roman" w:cs="Times New Roman"/>
                <w:i/>
                <w:lang w:eastAsia="lt-LT"/>
              </w:rPr>
              <w:lastRenderedPageBreak/>
              <w:t>neprieštarauti (vnt.). Nurodomas etatų skaičius.</w:t>
            </w:r>
          </w:p>
        </w:tc>
      </w:tr>
      <w:tr w:rsidR="005A7437" w:rsidRPr="005A7437" w14:paraId="1D68BC7D" w14:textId="77777777" w:rsidTr="0062673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2EB9E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B39F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38C232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2E831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r>
      <w:tr w:rsidR="005A7437" w:rsidRPr="005A7437" w14:paraId="25CBEEF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613CFC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11764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vidutinis metinis darbo užmokestis (</w:t>
            </w:r>
            <w:r w:rsidRPr="005A7437">
              <w:rPr>
                <w:rFonts w:ascii="Times New Roman" w:eastAsia="Times New Roman" w:hAnsi="Times New Roman" w:cs="Times New Roman"/>
                <w:i/>
                <w:lang w:eastAsia="lt-LT"/>
              </w:rPr>
              <w:t xml:space="preserve">bruto </w:t>
            </w:r>
            <w:r w:rsidRPr="005A7437">
              <w:rPr>
                <w:rFonts w:ascii="Times New Roman" w:eastAsia="Times New Roman" w:hAnsi="Times New Roman" w:cs="Times New Roman"/>
                <w:lang w:eastAsia="lt-LT"/>
              </w:rPr>
              <w:t xml:space="preserve">ir </w:t>
            </w:r>
            <w:proofErr w:type="spellStart"/>
            <w:r w:rsidRPr="005A7437">
              <w:rPr>
                <w:rFonts w:ascii="Times New Roman" w:eastAsia="Times New Roman" w:hAnsi="Times New Roman" w:cs="Times New Roman"/>
                <w:i/>
                <w:lang w:eastAsia="lt-LT"/>
              </w:rPr>
              <w:t>neto</w:t>
            </w:r>
            <w:proofErr w:type="spellEnd"/>
            <w:r w:rsidRPr="005A7437">
              <w:rPr>
                <w:rFonts w:ascii="Times New Roman" w:eastAsia="Times New Roman" w:hAnsi="Times New Roman" w:cs="Times New Roman"/>
                <w:i/>
                <w:lang w:eastAsia="lt-LT"/>
              </w:rPr>
              <w:t xml:space="preserve">, </w:t>
            </w:r>
            <w:r w:rsidRPr="005A7437">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66479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D5A29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A7437" w:rsidRPr="005A7437" w14:paraId="1AD00493"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9B980E"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25238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Turtas</w:t>
            </w:r>
          </w:p>
        </w:tc>
      </w:tr>
      <w:tr w:rsidR="005A7437" w:rsidRPr="005A7437" w14:paraId="356F7A1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94C46C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E44362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DE6BA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ir nekilnojamojo turto unikalus (-</w:t>
            </w:r>
            <w:proofErr w:type="spellStart"/>
            <w:r w:rsidRPr="005A7437">
              <w:rPr>
                <w:rFonts w:ascii="Times New Roman" w:eastAsia="Times New Roman" w:hAnsi="Times New Roman" w:cs="Times New Roman"/>
                <w:i/>
                <w:lang w:eastAsia="lt-LT"/>
              </w:rPr>
              <w:t>ūs</w:t>
            </w:r>
            <w:proofErr w:type="spellEnd"/>
            <w:r w:rsidRPr="005A7437">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D4DEA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A7437" w:rsidRPr="005A7437" w14:paraId="58759C32"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10ABF67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1ADD7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1AFEF5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7D717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A7437" w:rsidRPr="005A7437" w14:paraId="4CE92B1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2F60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2945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EF74CED"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4EDFB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A7437" w:rsidRPr="005A7437" w14:paraId="2D77787D"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28349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75F65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Infrastruktūra</w:t>
            </w:r>
          </w:p>
        </w:tc>
      </w:tr>
      <w:tr w:rsidR="005A7437" w:rsidRPr="005A7437" w14:paraId="33E3507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B561EF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EDBAA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1D5301"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06471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sidRPr="005A7437">
              <w:rPr>
                <w:rFonts w:ascii="Times New Roman" w:eastAsia="Times New Roman" w:hAnsi="Times New Roman" w:cs="Times New Roman"/>
                <w:i/>
                <w:lang w:eastAsia="lt-LT"/>
              </w:rPr>
              <w:lastRenderedPageBreak/>
              <w:t>infrastruktūrą planuojama sutvarkyti iš kitų ESIF, susisiekimo infrastruktūra bus tvarkoma nuosavomis lėšomis ir pan.).</w:t>
            </w:r>
          </w:p>
        </w:tc>
      </w:tr>
      <w:tr w:rsidR="005A7437" w:rsidRPr="005A7437" w14:paraId="4F469F58"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92EE2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615F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aplinka</w:t>
            </w:r>
          </w:p>
        </w:tc>
      </w:tr>
      <w:tr w:rsidR="005A7437" w:rsidRPr="005A7437" w14:paraId="56649BA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35BC64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D2DE1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A031E9"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su kokiais prekių gamybai ir (arba) paslaugų teikimui reikalingais</w:t>
            </w:r>
            <w:r w:rsidRPr="005A7437">
              <w:rPr>
                <w:rFonts w:ascii="Times New Roman" w:eastAsia="Times New Roman" w:hAnsi="Times New Roman" w:cs="Times New Roman"/>
                <w:lang w:eastAsia="lt-LT"/>
              </w:rPr>
              <w:t xml:space="preserve"> </w:t>
            </w:r>
            <w:r w:rsidRPr="005A7437">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A7B200"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A7437" w:rsidRPr="005A7437" w14:paraId="39AE4D0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CB4B7A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BF654E9"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424675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9DD98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kokie veiksmai bus atliekami vietos projekto įgyvendinimo metu, taip pat kontrolės laikotarpiu.</w:t>
            </w:r>
          </w:p>
        </w:tc>
      </w:tr>
      <w:tr w:rsidR="005A7437" w:rsidRPr="005A7437" w14:paraId="03AAA4A1"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F037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C44C2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Išorės situacija – rinkos analizė</w:t>
            </w:r>
          </w:p>
        </w:tc>
      </w:tr>
      <w:tr w:rsidR="005A7437" w:rsidRPr="005A7437" w14:paraId="7AC423AD"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47A5EE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597700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 xml:space="preserve">Paklausos analizė. </w:t>
            </w:r>
            <w:r w:rsidRPr="005A7437">
              <w:rPr>
                <w:rFonts w:ascii="Times New Roman" w:eastAsia="Times New Roman" w:hAnsi="Times New Roman" w:cs="Times New Roman"/>
                <w:lang w:eastAsia="lt-LT"/>
              </w:rPr>
              <w:t xml:space="preserve">Verslo plane numatytų gaminti prekių ir (arba) teikti paslaugų paklausos analizė. </w:t>
            </w:r>
          </w:p>
          <w:p w14:paraId="3DB27C0A"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34D52E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871C4B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93F8F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r w:rsidR="005A7437" w:rsidRPr="005A7437" w14:paraId="0866703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199AA4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25EDD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Pasiūlos analizė.</w:t>
            </w:r>
            <w:r w:rsidRPr="005A7437">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D2108B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7596C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7CA2EC5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51C10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bl>
    <w:p w14:paraId="5CEC1645"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A7437" w:rsidRPr="005A7437" w14:paraId="0948C27C"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F2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238E49"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RINKODARA – IKI KONTROLĖS LAIKOTARPIO PABAIGOS TAIKOMOS PRIEMONĖS</w:t>
            </w:r>
          </w:p>
          <w:p w14:paraId="621636F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bCs/>
                <w:i/>
                <w:lang w:eastAsia="lt-LT"/>
              </w:rPr>
              <w:t>Rinkodara</w:t>
            </w:r>
            <w:r w:rsidRPr="005A7437">
              <w:rPr>
                <w:rFonts w:ascii="Times New Roman" w:eastAsia="Times New Roman" w:hAnsi="Times New Roman" w:cs="Times New Roman"/>
                <w:b/>
                <w:i/>
                <w:lang w:eastAsia="lt-LT"/>
              </w:rPr>
              <w:t xml:space="preserve"> </w:t>
            </w:r>
            <w:r w:rsidRPr="005A7437">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A7437" w:rsidRPr="005A7437" w14:paraId="440D9A1F"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9CD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2C0D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vieta rinkoje</w:t>
            </w:r>
          </w:p>
        </w:tc>
      </w:tr>
      <w:tr w:rsidR="005A7437" w:rsidRPr="005A7437" w14:paraId="5DB59B66"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8DE7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695ADBF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A7437" w:rsidRPr="005A7437" w14:paraId="4930392E"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77D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451B2B"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kainodara</w:t>
            </w:r>
          </w:p>
        </w:tc>
      </w:tr>
      <w:tr w:rsidR="005A7437" w:rsidRPr="005A7437" w14:paraId="043BEA0C"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A0E7D9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F4E89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68ACCED" w14:textId="1B1EDDC9"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didesnės arba lygios nacionaliniam vidutiniam darbo užmokesčiui;</w:t>
            </w:r>
          </w:p>
          <w:p w14:paraId="75E4A099" w14:textId="1C4195DC"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EF1FB20" w14:textId="6CFF613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44FDC">
              <w:rPr>
                <w:rFonts w:ascii="Times New Roman" w:hAnsi="Times New Roman"/>
              </w:rPr>
            </w:r>
            <w:r w:rsidR="00F44FDC">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arba lygios nacionaliniam minimaliam darbo užmokesčiui. </w:t>
            </w:r>
          </w:p>
        </w:tc>
      </w:tr>
      <w:tr w:rsidR="005A7437" w:rsidRPr="005A7437" w14:paraId="0EFAEF20"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098E85A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BAA59D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144945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p>
        </w:tc>
      </w:tr>
      <w:tr w:rsidR="005A7437" w:rsidRPr="005A7437" w14:paraId="658BDE05"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B450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76A459"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Planuojamų gaminti prekių paskirstymo </w:t>
            </w:r>
            <w:r w:rsidRPr="005A7437">
              <w:rPr>
                <w:rFonts w:ascii="Times New Roman" w:eastAsia="Times New Roman" w:hAnsi="Times New Roman" w:cs="Times New Roman"/>
                <w:b/>
                <w:bCs/>
                <w:lang w:eastAsia="lt-LT"/>
              </w:rPr>
              <w:t>būdai, pardavimo vietos</w:t>
            </w:r>
            <w:r w:rsidRPr="005A7437">
              <w:rPr>
                <w:rFonts w:ascii="Times New Roman" w:eastAsia="Times New Roman" w:hAnsi="Times New Roman" w:cs="Times New Roman"/>
                <w:b/>
                <w:lang w:eastAsia="lt-LT"/>
              </w:rPr>
              <w:t xml:space="preserve"> ir (arba) planuojamų teikti paslaugų </w:t>
            </w:r>
            <w:r w:rsidRPr="005A7437">
              <w:rPr>
                <w:rFonts w:ascii="Times New Roman" w:eastAsia="Times New Roman" w:hAnsi="Times New Roman" w:cs="Times New Roman"/>
                <w:b/>
                <w:bCs/>
                <w:lang w:eastAsia="lt-LT"/>
              </w:rPr>
              <w:t>vieta</w:t>
            </w:r>
          </w:p>
        </w:tc>
      </w:tr>
      <w:tr w:rsidR="005A7437" w:rsidRPr="005A7437" w14:paraId="161EC3B4"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1D1510A"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A7437" w:rsidRPr="005A7437" w14:paraId="17890C77"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686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9F68EC"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pardavimų skatinimas</w:t>
            </w:r>
          </w:p>
        </w:tc>
      </w:tr>
      <w:tr w:rsidR="005A7437" w:rsidRPr="005A7437" w14:paraId="1A13C35C"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FAFE5E7" w14:textId="77777777" w:rsidR="005A7437" w:rsidRPr="005A7437" w:rsidRDefault="005A7437" w:rsidP="005A7437">
            <w:pPr>
              <w:tabs>
                <w:tab w:val="left" w:pos="3555"/>
              </w:tabs>
              <w:spacing w:after="0" w:line="240" w:lineRule="auto"/>
              <w:rPr>
                <w:rFonts w:ascii="Times New Roman" w:eastAsia="Calibri" w:hAnsi="Times New Roman" w:cs="Times New Roman"/>
                <w:i/>
              </w:rPr>
            </w:pPr>
            <w:r w:rsidRPr="005A7437">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33A5E64" w14:textId="77777777" w:rsidR="005A7437" w:rsidRPr="005A7437" w:rsidRDefault="005A7437" w:rsidP="005A7437">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1276"/>
        <w:gridCol w:w="957"/>
        <w:gridCol w:w="994"/>
        <w:gridCol w:w="998"/>
        <w:gridCol w:w="1001"/>
        <w:gridCol w:w="1005"/>
      </w:tblGrid>
      <w:tr w:rsidR="005A7437" w:rsidRPr="005A7437" w14:paraId="342A827C"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143DE1E"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4.</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3AD2327"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ESAMOS EKONOMINĖS SITUACIJOS ANALIZĖ IR PROGNOZUOJAMAS POKYTIS PO PARAMOS VIETOS PROJEKTUI ĮGYVENDINTI SKYRIMO</w:t>
            </w:r>
          </w:p>
        </w:tc>
      </w:tr>
      <w:tr w:rsidR="005A7437" w:rsidRPr="005A7437" w14:paraId="20328A8B"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DDC97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w:t>
            </w:r>
          </w:p>
        </w:tc>
        <w:tc>
          <w:tcPr>
            <w:tcW w:w="2268" w:type="dxa"/>
            <w:tcBorders>
              <w:top w:val="single" w:sz="4" w:space="0" w:color="auto"/>
              <w:left w:val="single" w:sz="4" w:space="0" w:color="auto"/>
              <w:bottom w:val="single" w:sz="4" w:space="0" w:color="auto"/>
              <w:right w:val="single" w:sz="4" w:space="0" w:color="auto"/>
            </w:tcBorders>
            <w:hideMark/>
          </w:tcPr>
          <w:p w14:paraId="72AA1C4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30B5D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6611E0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56E980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6E234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F168A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ED4AE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VIII</w:t>
            </w:r>
          </w:p>
        </w:tc>
      </w:tr>
      <w:tr w:rsidR="005A7437" w:rsidRPr="005A7437" w14:paraId="16A9EB40" w14:textId="77777777" w:rsidTr="00C12BBC">
        <w:tc>
          <w:tcPr>
            <w:tcW w:w="11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F9BF0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Eil. 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2242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6911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w:t>
            </w:r>
          </w:p>
          <w:p w14:paraId="4BD71E71"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B7B4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87D9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Kontrolės laikotarpis</w:t>
            </w:r>
          </w:p>
        </w:tc>
      </w:tr>
      <w:tr w:rsidR="005A7437" w:rsidRPr="005A7437" w14:paraId="3E0503AA" w14:textId="77777777" w:rsidTr="00C12BBC">
        <w:tc>
          <w:tcPr>
            <w:tcW w:w="1129" w:type="dxa"/>
            <w:vMerge/>
            <w:tcBorders>
              <w:top w:val="single" w:sz="4" w:space="0" w:color="auto"/>
              <w:left w:val="single" w:sz="4" w:space="0" w:color="auto"/>
              <w:bottom w:val="single" w:sz="4" w:space="0" w:color="auto"/>
              <w:right w:val="single" w:sz="4" w:space="0" w:color="auto"/>
            </w:tcBorders>
            <w:vAlign w:val="center"/>
            <w:hideMark/>
          </w:tcPr>
          <w:p w14:paraId="0FB2A768"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CCFA40"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A94F4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5425F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0A40A13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7474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4A94C0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A549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2AF3C63E"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08FC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24B9B2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EE5D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 metai</w:t>
            </w:r>
          </w:p>
          <w:p w14:paraId="0D84E2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r>
      <w:tr w:rsidR="005A7437" w:rsidRPr="005A7437" w14:paraId="620B1362"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6A7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3D2D99"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PAREIŠKĖJO PAJAMOS IŠ EKONOMINĖS VEIKLOS (PAGAL EVRK) (EUR)</w:t>
            </w:r>
          </w:p>
        </w:tc>
      </w:tr>
      <w:tr w:rsidR="005A7437" w:rsidRPr="005A7437" w14:paraId="07A2D8AB"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F3776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4.1.1.</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38C4B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Gaminamos ir planuojamos gaminti prekės </w:t>
            </w:r>
          </w:p>
          <w:p w14:paraId="7CDEBA6D" w14:textId="773FFDFA"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A7437" w:rsidRPr="005A7437" w14:paraId="3DA669E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D5ECF5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4537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Pagaminta (užauginta)</w:t>
            </w:r>
          </w:p>
          <w:p w14:paraId="3F7A0B8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[...&gt; (EVRK kodas [...&gt;)</w:t>
            </w:r>
          </w:p>
          <w:p w14:paraId="481967BA"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1AD261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A99DEF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C0BC1E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1ADE1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7C9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8B862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E09038"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34396D55"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241904"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[...&gt;</w:t>
            </w:r>
          </w:p>
          <w:p w14:paraId="75E07EB3"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69877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B7EFC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1B922D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67AE5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262D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355E28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79861A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2095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5F864A"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Vidutinė kaina (Eur)</w:t>
            </w:r>
          </w:p>
          <w:p w14:paraId="77AFB8DE" w14:textId="77777777" w:rsidR="005A7437" w:rsidRPr="005A7437" w:rsidRDefault="005A7437" w:rsidP="005A7437">
            <w:pPr>
              <w:tabs>
                <w:tab w:val="left" w:pos="3555"/>
              </w:tabs>
              <w:spacing w:after="0" w:line="240" w:lineRule="auto"/>
              <w:jc w:val="both"/>
              <w:rPr>
                <w:rFonts w:ascii="Times New Roman" w:eastAsia="Calibri" w:hAnsi="Times New Roman" w:cs="Times New Roman"/>
                <w:lang w:eastAsia="lt-LT"/>
              </w:rPr>
            </w:pPr>
            <w:r w:rsidRPr="005A7437">
              <w:rPr>
                <w:rFonts w:ascii="Times New Roman" w:eastAsia="Times New Roman" w:hAnsi="Times New Roman" w:cs="Times New Roman"/>
                <w:i/>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2B5423B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5EC1D0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E2313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BD58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4F548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0F7A59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69592E2"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E72EA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61848"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20E6A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E281D9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4035B5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FD397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3786D5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06667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72C43A6"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30D6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4.1.2.</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8F699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Teikiamos ir planuojamos teikti paslaugos</w:t>
            </w:r>
          </w:p>
          <w:p w14:paraId="6FD19A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A7437" w:rsidRPr="005A7437" w14:paraId="2242287C"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82C125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C8880C"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paslaugų [...&gt; (EVRK kodas [...&gt;)</w:t>
            </w:r>
          </w:p>
          <w:p w14:paraId="0117F22E"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EB27C9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061A6C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D493A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4D038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E8CBD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4C4D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1650782"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F17DC36"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67E22E"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Parduotos paslaugos vidutinis įkainis (Eur už mato vnt.) </w:t>
            </w:r>
          </w:p>
          <w:p w14:paraId="795CBB06"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57FDD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56EB3A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EF2E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CD93D4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5116C4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4516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9FBA9D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DDE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EF2691"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0A77B8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43B48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15961D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0C55C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D4425E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6F46C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F723878"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AFA4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4.2.</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3565B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PAREIŠKĖJO VEIKLOS SĄNAUDAS (EUR)</w:t>
            </w:r>
          </w:p>
          <w:p w14:paraId="4A8C9D0F"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Ši dalis pildoma visais atvejais (jeigu pareiškėjas gamina prekes ar teikia paslaugas, prekiauja)</w:t>
            </w:r>
          </w:p>
        </w:tc>
      </w:tr>
      <w:tr w:rsidR="00C12BBC" w:rsidRPr="005A7437" w14:paraId="1E07868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ED1C47" w14:textId="3041628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w:t>
            </w:r>
          </w:p>
        </w:tc>
        <w:tc>
          <w:tcPr>
            <w:tcW w:w="2268" w:type="dxa"/>
            <w:tcBorders>
              <w:top w:val="single" w:sz="4" w:space="0" w:color="auto"/>
              <w:left w:val="single" w:sz="4" w:space="0" w:color="auto"/>
              <w:bottom w:val="single" w:sz="4" w:space="0" w:color="auto"/>
              <w:right w:val="single" w:sz="4" w:space="0" w:color="auto"/>
            </w:tcBorders>
            <w:hideMark/>
          </w:tcPr>
          <w:p w14:paraId="42628A9D" w14:textId="4F63A765"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96C731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87185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9BD67D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44AF3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001C4B8"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4791F"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CE2D845"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1C0FB61" w14:textId="1FE3140D"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4.2.2.</w:t>
            </w:r>
          </w:p>
        </w:tc>
        <w:tc>
          <w:tcPr>
            <w:tcW w:w="2268" w:type="dxa"/>
            <w:tcBorders>
              <w:top w:val="single" w:sz="4" w:space="0" w:color="auto"/>
              <w:left w:val="single" w:sz="4" w:space="0" w:color="auto"/>
              <w:bottom w:val="single" w:sz="4" w:space="0" w:color="auto"/>
              <w:right w:val="single" w:sz="4" w:space="0" w:color="auto"/>
            </w:tcBorders>
            <w:hideMark/>
          </w:tcPr>
          <w:p w14:paraId="03788844" w14:textId="37899328"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2104BE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63BD2E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016AB6E"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B67B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085A4C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0F37F7"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7E68327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58FAB3B" w14:textId="1566DE82"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4.2.3.</w:t>
            </w:r>
          </w:p>
        </w:tc>
        <w:tc>
          <w:tcPr>
            <w:tcW w:w="2268" w:type="dxa"/>
            <w:tcBorders>
              <w:top w:val="single" w:sz="4" w:space="0" w:color="auto"/>
              <w:left w:val="single" w:sz="4" w:space="0" w:color="auto"/>
              <w:bottom w:val="single" w:sz="4" w:space="0" w:color="auto"/>
              <w:right w:val="single" w:sz="4" w:space="0" w:color="auto"/>
            </w:tcBorders>
            <w:hideMark/>
          </w:tcPr>
          <w:p w14:paraId="43A8B9F2" w14:textId="1EA46B93"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AF245A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B667E6A"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60CA08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77CE0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8280B6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34B64D7"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608D30C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E64FF6E" w14:textId="66007897"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1.</w:t>
            </w:r>
          </w:p>
        </w:tc>
        <w:tc>
          <w:tcPr>
            <w:tcW w:w="2268" w:type="dxa"/>
            <w:tcBorders>
              <w:top w:val="single" w:sz="4" w:space="0" w:color="auto"/>
              <w:left w:val="single" w:sz="4" w:space="0" w:color="auto"/>
              <w:bottom w:val="single" w:sz="4" w:space="0" w:color="auto"/>
              <w:right w:val="single" w:sz="4" w:space="0" w:color="auto"/>
            </w:tcBorders>
            <w:hideMark/>
          </w:tcPr>
          <w:p w14:paraId="03A82E01" w14:textId="33001E1F"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5F9866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A5CD1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3B9197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12894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5283DBC"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3D514D6"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53D6874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39536BC" w14:textId="09A66919"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2.</w:t>
            </w:r>
          </w:p>
        </w:tc>
        <w:tc>
          <w:tcPr>
            <w:tcW w:w="2268" w:type="dxa"/>
            <w:tcBorders>
              <w:top w:val="single" w:sz="4" w:space="0" w:color="auto"/>
              <w:left w:val="single" w:sz="4" w:space="0" w:color="auto"/>
              <w:bottom w:val="single" w:sz="4" w:space="0" w:color="auto"/>
              <w:right w:val="single" w:sz="4" w:space="0" w:color="auto"/>
            </w:tcBorders>
            <w:hideMark/>
          </w:tcPr>
          <w:p w14:paraId="2E61881D" w14:textId="2965A167"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EAF94C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A903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1AC9C8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FDA02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DF5484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5E3162C"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6F46378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68107AD8" w14:textId="4F1800E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2268" w:type="dxa"/>
            <w:tcBorders>
              <w:top w:val="single" w:sz="4" w:space="0" w:color="auto"/>
              <w:left w:val="single" w:sz="4" w:space="0" w:color="auto"/>
              <w:bottom w:val="single" w:sz="4" w:space="0" w:color="auto"/>
              <w:right w:val="single" w:sz="4" w:space="0" w:color="auto"/>
            </w:tcBorders>
            <w:hideMark/>
          </w:tcPr>
          <w:p w14:paraId="5B459851" w14:textId="055E3F27"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7F1523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FEAD17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723D1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9D543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1B3E3A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D3116D8"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72A1E5C3"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3CC444D" w14:textId="7C547523"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4.</w:t>
            </w:r>
          </w:p>
        </w:tc>
        <w:tc>
          <w:tcPr>
            <w:tcW w:w="2268" w:type="dxa"/>
            <w:tcBorders>
              <w:top w:val="single" w:sz="4" w:space="0" w:color="auto"/>
              <w:left w:val="single" w:sz="4" w:space="0" w:color="auto"/>
              <w:bottom w:val="single" w:sz="4" w:space="0" w:color="auto"/>
              <w:right w:val="single" w:sz="4" w:space="0" w:color="auto"/>
            </w:tcBorders>
            <w:hideMark/>
          </w:tcPr>
          <w:p w14:paraId="7E65224C" w14:textId="6AE8FE5A"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8E1C63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87D97D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53658C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F9F14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FA97F0A"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7B8B75"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1C75699F"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7F85703" w14:textId="57D9ECD1"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5.</w:t>
            </w:r>
          </w:p>
        </w:tc>
        <w:tc>
          <w:tcPr>
            <w:tcW w:w="2268" w:type="dxa"/>
            <w:tcBorders>
              <w:top w:val="single" w:sz="4" w:space="0" w:color="auto"/>
              <w:left w:val="single" w:sz="4" w:space="0" w:color="auto"/>
              <w:bottom w:val="single" w:sz="4" w:space="0" w:color="auto"/>
              <w:right w:val="single" w:sz="4" w:space="0" w:color="auto"/>
            </w:tcBorders>
            <w:hideMark/>
          </w:tcPr>
          <w:p w14:paraId="1D2EDA98" w14:textId="7B0AAF12"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984BE28"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47FBC3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63EF2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DAAA5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EC4EEF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41172FF"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6048A05"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F61A917" w14:textId="5027E680"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2268" w:type="dxa"/>
            <w:tcBorders>
              <w:top w:val="single" w:sz="4" w:space="0" w:color="auto"/>
              <w:left w:val="single" w:sz="4" w:space="0" w:color="auto"/>
              <w:bottom w:val="single" w:sz="4" w:space="0" w:color="auto"/>
              <w:right w:val="single" w:sz="4" w:space="0" w:color="auto"/>
            </w:tcBorders>
            <w:hideMark/>
          </w:tcPr>
          <w:p w14:paraId="40A0B744" w14:textId="38305532"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0A3725C"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967184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1B222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F9FB2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B24B78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AA0630B"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8F28548"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72FA04F" w14:textId="2E4E8BD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7.</w:t>
            </w:r>
          </w:p>
        </w:tc>
        <w:tc>
          <w:tcPr>
            <w:tcW w:w="2268" w:type="dxa"/>
            <w:tcBorders>
              <w:top w:val="single" w:sz="4" w:space="0" w:color="auto"/>
              <w:left w:val="single" w:sz="4" w:space="0" w:color="auto"/>
              <w:bottom w:val="single" w:sz="4" w:space="0" w:color="auto"/>
              <w:right w:val="single" w:sz="4" w:space="0" w:color="auto"/>
            </w:tcBorders>
            <w:hideMark/>
          </w:tcPr>
          <w:p w14:paraId="1925BCE9" w14:textId="667DF271"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7CCF1B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C60CBD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87A092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CBEAAD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ACA30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EF6B10A"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1B331F7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AEFDAEB" w14:textId="67E0D116"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3.8.</w:t>
            </w:r>
          </w:p>
        </w:tc>
        <w:tc>
          <w:tcPr>
            <w:tcW w:w="2268" w:type="dxa"/>
            <w:tcBorders>
              <w:top w:val="single" w:sz="4" w:space="0" w:color="auto"/>
              <w:left w:val="single" w:sz="4" w:space="0" w:color="auto"/>
              <w:bottom w:val="single" w:sz="4" w:space="0" w:color="auto"/>
              <w:right w:val="single" w:sz="4" w:space="0" w:color="auto"/>
            </w:tcBorders>
            <w:hideMark/>
          </w:tcPr>
          <w:p w14:paraId="5EAE5950" w14:textId="51EE3DCC"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1A53A4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AB9F5C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15FB4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554B60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DD89E2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A376BE5"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0FE56AA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34AC198" w14:textId="2454F272"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9.</w:t>
            </w:r>
          </w:p>
        </w:tc>
        <w:tc>
          <w:tcPr>
            <w:tcW w:w="2268" w:type="dxa"/>
            <w:tcBorders>
              <w:top w:val="single" w:sz="4" w:space="0" w:color="auto"/>
              <w:left w:val="single" w:sz="4" w:space="0" w:color="auto"/>
              <w:bottom w:val="single" w:sz="4" w:space="0" w:color="auto"/>
              <w:right w:val="single" w:sz="4" w:space="0" w:color="auto"/>
            </w:tcBorders>
            <w:hideMark/>
          </w:tcPr>
          <w:p w14:paraId="35F1A1E3" w14:textId="2E0F2F5A"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1DC47C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AB952C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A8DDA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34C2F3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CBBA81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2B8DA2"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57182A70"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6F384FBE" w14:textId="4BB3EE59"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1</w:t>
            </w:r>
            <w:r>
              <w:rPr>
                <w:rFonts w:ascii="Times New Roman" w:eastAsia="Times New Roman" w:hAnsi="Times New Roman" w:cs="Times New Roman"/>
                <w:lang w:eastAsia="lt-LT"/>
              </w:rPr>
              <w:t>0</w:t>
            </w:r>
            <w:r w:rsidRPr="005A7437">
              <w:rPr>
                <w:rFonts w:ascii="Times New Roman" w:eastAsia="Times New Roman" w:hAnsi="Times New Roman" w:cs="Times New Roman"/>
                <w:lang w:eastAsia="lt-LT"/>
              </w:rPr>
              <w:t>.</w:t>
            </w:r>
          </w:p>
        </w:tc>
        <w:tc>
          <w:tcPr>
            <w:tcW w:w="2268" w:type="dxa"/>
            <w:tcBorders>
              <w:top w:val="single" w:sz="4" w:space="0" w:color="auto"/>
              <w:left w:val="single" w:sz="4" w:space="0" w:color="auto"/>
              <w:bottom w:val="single" w:sz="4" w:space="0" w:color="auto"/>
              <w:right w:val="single" w:sz="4" w:space="0" w:color="auto"/>
            </w:tcBorders>
            <w:hideMark/>
          </w:tcPr>
          <w:p w14:paraId="5E582123" w14:textId="30DACA56"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75FC11F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249C07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6974C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2B14D6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6F27BB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F80465C" w14:textId="77777777" w:rsidR="00C12BBC" w:rsidRPr="005A7437" w:rsidRDefault="00C12BBC" w:rsidP="00C12BBC">
            <w:pPr>
              <w:spacing w:after="0" w:line="240" w:lineRule="auto"/>
              <w:rPr>
                <w:rFonts w:ascii="Times New Roman" w:eastAsia="Calibri" w:hAnsi="Times New Roman" w:cs="Times New Roman"/>
                <w:lang w:eastAsia="lt-LT"/>
              </w:rPr>
            </w:pPr>
          </w:p>
        </w:tc>
      </w:tr>
      <w:tr w:rsidR="005A7437" w:rsidRPr="005A7437" w14:paraId="2EE70762"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20DD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E08CBD"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ILGALAIKĮ TURTĄ (EUR)</w:t>
            </w:r>
          </w:p>
          <w:p w14:paraId="09842E0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A7437" w:rsidRPr="005A7437" w14:paraId="566E3791"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12F4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4.3.1.</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3E5BB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503B2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F9A3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254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5E1A9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EAD0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AFE84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8EFFD9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D569EC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4.3.1.1.</w:t>
            </w:r>
          </w:p>
        </w:tc>
        <w:tc>
          <w:tcPr>
            <w:tcW w:w="2268" w:type="dxa"/>
            <w:tcBorders>
              <w:top w:val="single" w:sz="4" w:space="0" w:color="auto"/>
              <w:left w:val="single" w:sz="4" w:space="0" w:color="auto"/>
              <w:bottom w:val="single" w:sz="4" w:space="0" w:color="auto"/>
              <w:right w:val="single" w:sz="4" w:space="0" w:color="auto"/>
            </w:tcBorders>
            <w:hideMark/>
          </w:tcPr>
          <w:p w14:paraId="5F16F23E"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E58113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39912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6934B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19132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1FF6BA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ED1928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D000854"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9DF957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4.3.1.2.</w:t>
            </w:r>
          </w:p>
        </w:tc>
        <w:tc>
          <w:tcPr>
            <w:tcW w:w="2268" w:type="dxa"/>
            <w:tcBorders>
              <w:top w:val="single" w:sz="4" w:space="0" w:color="auto"/>
              <w:left w:val="single" w:sz="4" w:space="0" w:color="auto"/>
              <w:bottom w:val="single" w:sz="4" w:space="0" w:color="auto"/>
              <w:right w:val="single" w:sz="4" w:space="0" w:color="auto"/>
            </w:tcBorders>
            <w:hideMark/>
          </w:tcPr>
          <w:p w14:paraId="0176D95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77BCA6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31079F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23753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D545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A4279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9075B2"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9122864"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54C50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4.3.1.3.</w:t>
            </w:r>
          </w:p>
        </w:tc>
        <w:tc>
          <w:tcPr>
            <w:tcW w:w="2268" w:type="dxa"/>
            <w:tcBorders>
              <w:top w:val="single" w:sz="4" w:space="0" w:color="auto"/>
              <w:left w:val="single" w:sz="4" w:space="0" w:color="auto"/>
              <w:bottom w:val="single" w:sz="4" w:space="0" w:color="auto"/>
              <w:right w:val="single" w:sz="4" w:space="0" w:color="auto"/>
            </w:tcBorders>
            <w:hideMark/>
          </w:tcPr>
          <w:p w14:paraId="0BAA3AF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CA49B5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1E8971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F883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D5D59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070E80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681B53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C88B8A3"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A478B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4.3.2.</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B6FB8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DBA8E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EC92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24D9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6FB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F8B4E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40EB1E"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6C890E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4201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4.3.2.1.</w:t>
            </w:r>
          </w:p>
        </w:tc>
        <w:tc>
          <w:tcPr>
            <w:tcW w:w="2268" w:type="dxa"/>
            <w:tcBorders>
              <w:top w:val="single" w:sz="4" w:space="0" w:color="auto"/>
              <w:left w:val="single" w:sz="4" w:space="0" w:color="auto"/>
              <w:bottom w:val="single" w:sz="4" w:space="0" w:color="auto"/>
              <w:right w:val="single" w:sz="4" w:space="0" w:color="auto"/>
            </w:tcBorders>
            <w:hideMark/>
          </w:tcPr>
          <w:p w14:paraId="2F234FF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8BF3C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B8973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31DF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A36B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5D17E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69E02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AA05B6D"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76BE73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4.3.2.2.</w:t>
            </w:r>
          </w:p>
        </w:tc>
        <w:tc>
          <w:tcPr>
            <w:tcW w:w="2268" w:type="dxa"/>
            <w:tcBorders>
              <w:top w:val="single" w:sz="4" w:space="0" w:color="auto"/>
              <w:left w:val="single" w:sz="4" w:space="0" w:color="auto"/>
              <w:bottom w:val="single" w:sz="4" w:space="0" w:color="auto"/>
              <w:right w:val="single" w:sz="4" w:space="0" w:color="auto"/>
            </w:tcBorders>
            <w:hideMark/>
          </w:tcPr>
          <w:p w14:paraId="719278D4"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B325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57147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5D5A8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E8A3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8C8BB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7C4F96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E6DE3D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4E0463A"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4.3.2.3.</w:t>
            </w:r>
          </w:p>
        </w:tc>
        <w:tc>
          <w:tcPr>
            <w:tcW w:w="2268" w:type="dxa"/>
            <w:tcBorders>
              <w:top w:val="single" w:sz="4" w:space="0" w:color="auto"/>
              <w:left w:val="single" w:sz="4" w:space="0" w:color="auto"/>
              <w:bottom w:val="single" w:sz="4" w:space="0" w:color="auto"/>
              <w:right w:val="single" w:sz="4" w:space="0" w:color="auto"/>
            </w:tcBorders>
            <w:hideMark/>
          </w:tcPr>
          <w:p w14:paraId="3AF312E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A29477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CA688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BDDD68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7B30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912313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F81C9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2642D8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8CA62C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4.3.2.4.</w:t>
            </w:r>
          </w:p>
        </w:tc>
        <w:tc>
          <w:tcPr>
            <w:tcW w:w="2268" w:type="dxa"/>
            <w:tcBorders>
              <w:top w:val="single" w:sz="4" w:space="0" w:color="auto"/>
              <w:left w:val="single" w:sz="4" w:space="0" w:color="auto"/>
              <w:bottom w:val="single" w:sz="4" w:space="0" w:color="auto"/>
              <w:right w:val="single" w:sz="4" w:space="0" w:color="auto"/>
            </w:tcBorders>
            <w:hideMark/>
          </w:tcPr>
          <w:p w14:paraId="173D5F6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88232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5D9811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43B437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0976D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C56F9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A545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37A9F0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83354D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4.3.2.5.</w:t>
            </w:r>
          </w:p>
        </w:tc>
        <w:tc>
          <w:tcPr>
            <w:tcW w:w="2268" w:type="dxa"/>
            <w:tcBorders>
              <w:top w:val="single" w:sz="4" w:space="0" w:color="auto"/>
              <w:left w:val="single" w:sz="4" w:space="0" w:color="auto"/>
              <w:bottom w:val="single" w:sz="4" w:space="0" w:color="auto"/>
              <w:right w:val="single" w:sz="4" w:space="0" w:color="auto"/>
            </w:tcBorders>
            <w:hideMark/>
          </w:tcPr>
          <w:p w14:paraId="544B33F8"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41585D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8BC4D4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EDF4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DB5C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B77AF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99D52B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6D10E0D"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233AF00"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4.3.2.6.</w:t>
            </w:r>
          </w:p>
        </w:tc>
        <w:tc>
          <w:tcPr>
            <w:tcW w:w="2268" w:type="dxa"/>
            <w:tcBorders>
              <w:top w:val="single" w:sz="4" w:space="0" w:color="auto"/>
              <w:left w:val="single" w:sz="4" w:space="0" w:color="auto"/>
              <w:bottom w:val="single" w:sz="4" w:space="0" w:color="auto"/>
              <w:right w:val="single" w:sz="4" w:space="0" w:color="auto"/>
            </w:tcBorders>
            <w:hideMark/>
          </w:tcPr>
          <w:p w14:paraId="43CD7C9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D30EAB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8A8799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24D8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371A6E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1D55C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703C9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55B22F"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D14CE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4.3.2.7.</w:t>
            </w:r>
          </w:p>
        </w:tc>
        <w:tc>
          <w:tcPr>
            <w:tcW w:w="2268" w:type="dxa"/>
            <w:tcBorders>
              <w:top w:val="single" w:sz="4" w:space="0" w:color="auto"/>
              <w:left w:val="single" w:sz="4" w:space="0" w:color="auto"/>
              <w:bottom w:val="single" w:sz="4" w:space="0" w:color="auto"/>
              <w:right w:val="single" w:sz="4" w:space="0" w:color="auto"/>
            </w:tcBorders>
            <w:hideMark/>
          </w:tcPr>
          <w:p w14:paraId="7233C34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6D7D3C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4A10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E038A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8E61AD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EA13E2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AD9CB3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D9C0A8A"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A167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4.3.3.</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0FD3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FF58F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3B1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CBAB2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72D5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684A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FD25B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E9AA76B"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64D00B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4.3.3.1.</w:t>
            </w:r>
          </w:p>
        </w:tc>
        <w:tc>
          <w:tcPr>
            <w:tcW w:w="2268" w:type="dxa"/>
            <w:tcBorders>
              <w:top w:val="single" w:sz="4" w:space="0" w:color="auto"/>
              <w:left w:val="single" w:sz="4" w:space="0" w:color="auto"/>
              <w:bottom w:val="single" w:sz="4" w:space="0" w:color="auto"/>
              <w:right w:val="single" w:sz="4" w:space="0" w:color="auto"/>
            </w:tcBorders>
            <w:hideMark/>
          </w:tcPr>
          <w:p w14:paraId="53202E6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4A06C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973F5B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0A735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C2AB1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C29DC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CFB453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8DB8A2E"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E15914F"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4.3.3.2.</w:t>
            </w:r>
          </w:p>
        </w:tc>
        <w:tc>
          <w:tcPr>
            <w:tcW w:w="2268" w:type="dxa"/>
            <w:tcBorders>
              <w:top w:val="single" w:sz="4" w:space="0" w:color="auto"/>
              <w:left w:val="single" w:sz="4" w:space="0" w:color="auto"/>
              <w:bottom w:val="single" w:sz="4" w:space="0" w:color="auto"/>
              <w:right w:val="single" w:sz="4" w:space="0" w:color="auto"/>
            </w:tcBorders>
            <w:hideMark/>
          </w:tcPr>
          <w:p w14:paraId="3C744A9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545E09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6A039E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BD99BF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425A0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A83C6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C6063A6" w14:textId="77777777" w:rsidR="005A7437" w:rsidRPr="005A7437" w:rsidRDefault="005A7437" w:rsidP="005A7437">
            <w:pPr>
              <w:spacing w:after="0" w:line="240" w:lineRule="auto"/>
              <w:rPr>
                <w:rFonts w:ascii="Times New Roman" w:eastAsia="Calibri" w:hAnsi="Times New Roman" w:cs="Times New Roman"/>
                <w:lang w:eastAsia="lt-LT"/>
              </w:rPr>
            </w:pPr>
          </w:p>
        </w:tc>
      </w:tr>
    </w:tbl>
    <w:p w14:paraId="4950ED5D" w14:textId="77777777" w:rsidR="008B1ED0" w:rsidRDefault="008B1ED0" w:rsidP="000E60BB">
      <w:pPr>
        <w:spacing w:after="0" w:line="240" w:lineRule="auto"/>
        <w:rPr>
          <w:rFonts w:ascii="Times New Roman" w:eastAsia="Calibri"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3118"/>
        <w:gridCol w:w="1418"/>
        <w:gridCol w:w="1276"/>
        <w:gridCol w:w="1417"/>
        <w:gridCol w:w="1559"/>
      </w:tblGrid>
      <w:tr w:rsidR="008B1ED0" w:rsidRPr="00D65250" w14:paraId="58605907" w14:textId="77777777" w:rsidTr="00D228A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AEDCC8" w14:textId="77777777" w:rsidR="008B1ED0" w:rsidRPr="00780B59" w:rsidRDefault="008B1ED0" w:rsidP="00D228AD">
            <w:pPr>
              <w:tabs>
                <w:tab w:val="left" w:pos="3555"/>
              </w:tabs>
              <w:spacing w:after="0" w:line="240" w:lineRule="auto"/>
              <w:jc w:val="center"/>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5.</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F58AFE3" w14:textId="77777777" w:rsidR="008B1ED0" w:rsidRPr="00780B59" w:rsidRDefault="008B1ED0" w:rsidP="00D228AD">
            <w:pPr>
              <w:tabs>
                <w:tab w:val="left" w:pos="3555"/>
              </w:tabs>
              <w:spacing w:after="0" w:line="240" w:lineRule="auto"/>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INVESTICIJŲ ĮGYVENDINIMO IR PARAMOS IŠMOKĖJIMO PLANAS</w:t>
            </w:r>
          </w:p>
        </w:tc>
      </w:tr>
      <w:tr w:rsidR="008B1ED0" w:rsidRPr="00D65250" w14:paraId="79CA2E2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438E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8148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8E06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6B4E6"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E6CCB3"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47AD25"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VI</w:t>
            </w:r>
          </w:p>
        </w:tc>
      </w:tr>
      <w:tr w:rsidR="008B1ED0" w:rsidRPr="00D65250" w14:paraId="2AFB89D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5A1DA2" w14:textId="77777777" w:rsidR="008B1ED0" w:rsidRPr="00217005" w:rsidRDefault="008B1ED0" w:rsidP="00D228AD">
            <w:pPr>
              <w:spacing w:after="0" w:line="240" w:lineRule="auto"/>
              <w:jc w:val="center"/>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82FACF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Investicija</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80C374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Data (metai, mėn.)</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7B1A9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(be PVM)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5AE9CF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(su PVM)</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6C9137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Paramos suma, Eur</w:t>
            </w:r>
          </w:p>
        </w:tc>
      </w:tr>
      <w:tr w:rsidR="008B1ED0" w:rsidRPr="00D65250" w14:paraId="6BFEA40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EE3513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1AEDA6F"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 etapas</w:t>
            </w:r>
          </w:p>
        </w:tc>
      </w:tr>
      <w:tr w:rsidR="008B1ED0" w:rsidRPr="00D65250" w14:paraId="4FB57F2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2E8446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w:t>
            </w:r>
          </w:p>
        </w:tc>
        <w:tc>
          <w:tcPr>
            <w:tcW w:w="3118" w:type="dxa"/>
            <w:tcBorders>
              <w:top w:val="single" w:sz="4" w:space="0" w:color="000000"/>
              <w:left w:val="single" w:sz="4" w:space="0" w:color="000000"/>
              <w:bottom w:val="single" w:sz="4" w:space="0" w:color="000000"/>
              <w:right w:val="single" w:sz="4" w:space="0" w:color="000000"/>
            </w:tcBorders>
            <w:hideMark/>
          </w:tcPr>
          <w:p w14:paraId="439476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19A06E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83C0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FF511B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7B5ACD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BDD6F2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0DB4E4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5.1.1.1.</w:t>
            </w:r>
          </w:p>
        </w:tc>
        <w:tc>
          <w:tcPr>
            <w:tcW w:w="3118" w:type="dxa"/>
            <w:tcBorders>
              <w:top w:val="single" w:sz="4" w:space="0" w:color="000000"/>
              <w:left w:val="single" w:sz="4" w:space="0" w:color="000000"/>
              <w:bottom w:val="single" w:sz="4" w:space="0" w:color="000000"/>
              <w:right w:val="single" w:sz="4" w:space="0" w:color="000000"/>
            </w:tcBorders>
          </w:tcPr>
          <w:p w14:paraId="785727EC"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A38E08"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8CB3A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BD5EDD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911D32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CD63BC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8FE270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5.1.1.2.</w:t>
            </w:r>
          </w:p>
        </w:tc>
        <w:tc>
          <w:tcPr>
            <w:tcW w:w="3118" w:type="dxa"/>
            <w:tcBorders>
              <w:top w:val="single" w:sz="4" w:space="0" w:color="000000"/>
              <w:left w:val="single" w:sz="4" w:space="0" w:color="000000"/>
              <w:bottom w:val="single" w:sz="4" w:space="0" w:color="000000"/>
              <w:right w:val="single" w:sz="4" w:space="0" w:color="000000"/>
            </w:tcBorders>
          </w:tcPr>
          <w:p w14:paraId="792BF4AE"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656BFC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90920C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E3B04B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31214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A00803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51BFB70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2DD65CE"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9756A5"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E3C45E"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6F12E7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D90E07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A0DF1C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04373E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5.1.2.</w:t>
            </w:r>
          </w:p>
        </w:tc>
        <w:tc>
          <w:tcPr>
            <w:tcW w:w="3118" w:type="dxa"/>
            <w:tcBorders>
              <w:top w:val="single" w:sz="4" w:space="0" w:color="000000"/>
              <w:left w:val="single" w:sz="4" w:space="0" w:color="000000"/>
              <w:bottom w:val="single" w:sz="4" w:space="0" w:color="000000"/>
              <w:right w:val="single" w:sz="4" w:space="0" w:color="000000"/>
            </w:tcBorders>
            <w:hideMark/>
          </w:tcPr>
          <w:p w14:paraId="56C342E8"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1BEAA922"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14673194"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55E5C56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6AD28A3B"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r>
      <w:tr w:rsidR="008B1ED0" w:rsidRPr="00D65250" w14:paraId="20290AA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400E19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5.1.3.</w:t>
            </w:r>
          </w:p>
        </w:tc>
        <w:tc>
          <w:tcPr>
            <w:tcW w:w="3118" w:type="dxa"/>
            <w:tcBorders>
              <w:top w:val="single" w:sz="4" w:space="0" w:color="000000"/>
              <w:left w:val="single" w:sz="4" w:space="0" w:color="000000"/>
              <w:bottom w:val="single" w:sz="4" w:space="0" w:color="000000"/>
              <w:right w:val="single" w:sz="4" w:space="0" w:color="000000"/>
            </w:tcBorders>
            <w:hideMark/>
          </w:tcPr>
          <w:p w14:paraId="60DC3613"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13626C"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B3BC2D"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46D666"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BEEE8"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7E76B9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18B8B3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1691DFE"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 etapo finansavimo šaltinis:</w:t>
            </w:r>
          </w:p>
          <w:p w14:paraId="1FF98D56" w14:textId="77777777" w:rsidR="008E70DC" w:rsidRDefault="008E70DC" w:rsidP="00D228AD">
            <w:pPr>
              <w:spacing w:after="0" w:line="240" w:lineRule="auto"/>
              <w:jc w:val="both"/>
              <w:rPr>
                <w:rFonts w:ascii="Times New Roman" w:hAnsi="Times New Roman" w:cs="Times New Roman"/>
              </w:rPr>
            </w:pPr>
            <w:r>
              <w:rPr>
                <w:rFonts w:ascii="Times New Roman" w:hAnsi="Times New Roman" w:cs="Times New Roman"/>
              </w:rPr>
              <w:t>Paramos lėšos:</w:t>
            </w:r>
          </w:p>
          <w:p w14:paraId="78B05EA7" w14:textId="21E66D3D"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B16502F"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3F90C472" w14:textId="77777777" w:rsidR="004F3B72" w:rsidRDefault="004F3B72"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p w14:paraId="212C3484" w14:textId="2FCD0F19" w:rsidR="008E70DC" w:rsidRPr="00217005" w:rsidRDefault="008E70DC" w:rsidP="008E70DC">
            <w:pPr>
              <w:spacing w:after="0" w:line="240" w:lineRule="auto"/>
              <w:jc w:val="right"/>
              <w:rPr>
                <w:rFonts w:ascii="Times New Roman" w:hAnsi="Times New Roman" w:cs="Times New Roman"/>
              </w:rPr>
            </w:pPr>
            <w:r w:rsidRPr="006015F5">
              <w:rPr>
                <w:rFonts w:ascii="Times New Roman" w:eastAsia="Times New Roman" w:hAnsi="Times New Roman" w:cs="Times New Roman"/>
                <w:i/>
                <w:iCs/>
                <w:color w:val="000000"/>
                <w:lang w:eastAsia="lt-LT"/>
              </w:rPr>
              <w:t>Punktas pakeistas 2020 m. rugsėjo 4 d. valdybos sprendimu Nr. 144</w:t>
            </w:r>
          </w:p>
        </w:tc>
      </w:tr>
      <w:tr w:rsidR="008B1ED0" w:rsidRPr="00D65250" w14:paraId="1634C99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167BAF"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93B288"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 etapas</w:t>
            </w:r>
          </w:p>
        </w:tc>
      </w:tr>
      <w:tr w:rsidR="008B1ED0" w:rsidRPr="00D65250" w14:paraId="78715A3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226C34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w:t>
            </w:r>
          </w:p>
        </w:tc>
        <w:tc>
          <w:tcPr>
            <w:tcW w:w="3118" w:type="dxa"/>
            <w:tcBorders>
              <w:top w:val="single" w:sz="4" w:space="0" w:color="000000"/>
              <w:left w:val="single" w:sz="4" w:space="0" w:color="000000"/>
              <w:bottom w:val="single" w:sz="4" w:space="0" w:color="000000"/>
              <w:right w:val="single" w:sz="4" w:space="0" w:color="000000"/>
            </w:tcBorders>
            <w:hideMark/>
          </w:tcPr>
          <w:p w14:paraId="241E6C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E3C530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4977F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C8C7C2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4839ED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1834B1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9E241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5.2.1.1.</w:t>
            </w:r>
          </w:p>
        </w:tc>
        <w:tc>
          <w:tcPr>
            <w:tcW w:w="3118" w:type="dxa"/>
            <w:tcBorders>
              <w:top w:val="single" w:sz="4" w:space="0" w:color="000000"/>
              <w:left w:val="single" w:sz="4" w:space="0" w:color="000000"/>
              <w:bottom w:val="single" w:sz="4" w:space="0" w:color="000000"/>
              <w:right w:val="single" w:sz="4" w:space="0" w:color="000000"/>
            </w:tcBorders>
          </w:tcPr>
          <w:p w14:paraId="60DAED1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9C6F67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0EAA612"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4F1F52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155BEB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77F3D3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4E3FFC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5.2.1.2.</w:t>
            </w:r>
          </w:p>
        </w:tc>
        <w:tc>
          <w:tcPr>
            <w:tcW w:w="3118" w:type="dxa"/>
            <w:tcBorders>
              <w:top w:val="single" w:sz="4" w:space="0" w:color="000000"/>
              <w:left w:val="single" w:sz="4" w:space="0" w:color="000000"/>
              <w:bottom w:val="single" w:sz="4" w:space="0" w:color="000000"/>
              <w:right w:val="single" w:sz="4" w:space="0" w:color="000000"/>
            </w:tcBorders>
          </w:tcPr>
          <w:p w14:paraId="29D76AF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82FC6D2"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EB437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B895DD7"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FE1E0F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4FB767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75D362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3DF2A28C"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052B9CA"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AE4790"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8FC163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EDDB1B"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C4E991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DFBD2E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5.2.2.</w:t>
            </w:r>
          </w:p>
        </w:tc>
        <w:tc>
          <w:tcPr>
            <w:tcW w:w="3118" w:type="dxa"/>
            <w:tcBorders>
              <w:top w:val="single" w:sz="4" w:space="0" w:color="000000"/>
              <w:left w:val="single" w:sz="4" w:space="0" w:color="000000"/>
              <w:bottom w:val="single" w:sz="4" w:space="0" w:color="000000"/>
              <w:right w:val="single" w:sz="4" w:space="0" w:color="000000"/>
            </w:tcBorders>
            <w:hideMark/>
          </w:tcPr>
          <w:p w14:paraId="10D59E97"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E31B7B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4618515"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2C3B2084"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735B30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382922D0"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E530C4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5.2.3.</w:t>
            </w:r>
          </w:p>
        </w:tc>
        <w:tc>
          <w:tcPr>
            <w:tcW w:w="3118" w:type="dxa"/>
            <w:tcBorders>
              <w:top w:val="single" w:sz="4" w:space="0" w:color="000000"/>
              <w:left w:val="single" w:sz="4" w:space="0" w:color="000000"/>
              <w:bottom w:val="single" w:sz="4" w:space="0" w:color="000000"/>
              <w:right w:val="single" w:sz="4" w:space="0" w:color="000000"/>
            </w:tcBorders>
            <w:hideMark/>
          </w:tcPr>
          <w:p w14:paraId="1309BC62"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8CB9D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C3515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1357FC"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32402"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D7B99A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D29675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586E766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 etapo finansavimo šaltinis:</w:t>
            </w:r>
          </w:p>
          <w:p w14:paraId="20C05828"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4549033C" w14:textId="1D0DEE6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0E02C61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B76CFE7"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lastRenderedPageBreak/>
              <w:t>Paskola / finansinė nuoma (lizingas):</w:t>
            </w:r>
          </w:p>
          <w:p w14:paraId="38129F72" w14:textId="77777777" w:rsidR="008B1ED0" w:rsidRPr="00217005" w:rsidRDefault="008B1ED0"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6AA6BC5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C363B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lastRenderedPageBreak/>
              <w:t>5.3.</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7D4D2C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III etapas</w:t>
            </w:r>
          </w:p>
        </w:tc>
      </w:tr>
      <w:tr w:rsidR="008B1ED0" w:rsidRPr="00D65250" w14:paraId="1263F05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9950BBC"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w:t>
            </w:r>
          </w:p>
        </w:tc>
        <w:tc>
          <w:tcPr>
            <w:tcW w:w="3118" w:type="dxa"/>
            <w:tcBorders>
              <w:top w:val="single" w:sz="4" w:space="0" w:color="000000"/>
              <w:left w:val="single" w:sz="4" w:space="0" w:color="000000"/>
              <w:bottom w:val="single" w:sz="4" w:space="0" w:color="000000"/>
              <w:right w:val="single" w:sz="4" w:space="0" w:color="000000"/>
            </w:tcBorders>
            <w:hideMark/>
          </w:tcPr>
          <w:p w14:paraId="05EFFDD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62EB0DEE"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E824CF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7CF499E"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647FA8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6CBEA4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F08939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5.3.1.1.</w:t>
            </w:r>
          </w:p>
        </w:tc>
        <w:tc>
          <w:tcPr>
            <w:tcW w:w="3118" w:type="dxa"/>
            <w:tcBorders>
              <w:top w:val="single" w:sz="4" w:space="0" w:color="000000"/>
              <w:left w:val="single" w:sz="4" w:space="0" w:color="000000"/>
              <w:bottom w:val="single" w:sz="4" w:space="0" w:color="000000"/>
              <w:right w:val="single" w:sz="4" w:space="0" w:color="000000"/>
            </w:tcBorders>
          </w:tcPr>
          <w:p w14:paraId="271230F1"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FEC4C6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73C678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35DA5E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AB2574C"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D872F9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7E7A6AB"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5.3.1.2.</w:t>
            </w:r>
          </w:p>
        </w:tc>
        <w:tc>
          <w:tcPr>
            <w:tcW w:w="3118" w:type="dxa"/>
            <w:tcBorders>
              <w:top w:val="single" w:sz="4" w:space="0" w:color="000000"/>
              <w:left w:val="single" w:sz="4" w:space="0" w:color="000000"/>
              <w:bottom w:val="single" w:sz="4" w:space="0" w:color="000000"/>
              <w:right w:val="single" w:sz="4" w:space="0" w:color="000000"/>
            </w:tcBorders>
          </w:tcPr>
          <w:p w14:paraId="1CF1D826"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04FDDE1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A3E8368"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B43FF3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AA2403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9DDEA5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63A708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7AFACFDD"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3054AA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E65D9"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C662CF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6D80FA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66C337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173CF9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5.3.2.</w:t>
            </w:r>
          </w:p>
        </w:tc>
        <w:tc>
          <w:tcPr>
            <w:tcW w:w="3118" w:type="dxa"/>
            <w:tcBorders>
              <w:top w:val="single" w:sz="4" w:space="0" w:color="000000"/>
              <w:left w:val="single" w:sz="4" w:space="0" w:color="000000"/>
              <w:bottom w:val="single" w:sz="4" w:space="0" w:color="000000"/>
              <w:right w:val="single" w:sz="4" w:space="0" w:color="000000"/>
            </w:tcBorders>
            <w:hideMark/>
          </w:tcPr>
          <w:p w14:paraId="72EEBDD9"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4BF6154F"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3A9C4BB2"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1910B6E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314530C1"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66719BF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FFFC79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5.3.3.</w:t>
            </w:r>
          </w:p>
        </w:tc>
        <w:tc>
          <w:tcPr>
            <w:tcW w:w="3118" w:type="dxa"/>
            <w:tcBorders>
              <w:top w:val="single" w:sz="4" w:space="0" w:color="000000"/>
              <w:left w:val="single" w:sz="4" w:space="0" w:color="000000"/>
              <w:bottom w:val="single" w:sz="4" w:space="0" w:color="000000"/>
              <w:right w:val="single" w:sz="4" w:space="0" w:color="000000"/>
            </w:tcBorders>
            <w:hideMark/>
          </w:tcPr>
          <w:p w14:paraId="5298670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B692A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25C3B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D277FB"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1C7FB"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6209CD0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78F38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E24312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III etapo finansavimo šaltinis:</w:t>
            </w:r>
          </w:p>
          <w:p w14:paraId="5D7D8EB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3A801546" w14:textId="5EBD042E"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34D8C026"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A50381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72848C5D" w14:textId="77777777" w:rsidR="008B1ED0" w:rsidRPr="00217005" w:rsidRDefault="008B1ED0" w:rsidP="00D228AD">
            <w:pPr>
              <w:spacing w:after="0" w:line="240" w:lineRule="auto"/>
              <w:jc w:val="both"/>
              <w:rPr>
                <w:rFonts w:ascii="Times New Roman" w:hAnsi="Times New Roman" w:cs="Times New Roman"/>
                <w:b/>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01B5AC4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0BB8D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5BF29D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IV etapas</w:t>
            </w:r>
          </w:p>
        </w:tc>
      </w:tr>
      <w:tr w:rsidR="008B1ED0" w:rsidRPr="00D65250" w14:paraId="140E0D7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19EBA9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w:t>
            </w:r>
          </w:p>
        </w:tc>
        <w:tc>
          <w:tcPr>
            <w:tcW w:w="3118" w:type="dxa"/>
            <w:tcBorders>
              <w:top w:val="single" w:sz="4" w:space="0" w:color="000000"/>
              <w:left w:val="single" w:sz="4" w:space="0" w:color="000000"/>
              <w:bottom w:val="single" w:sz="4" w:space="0" w:color="000000"/>
              <w:right w:val="single" w:sz="4" w:space="0" w:color="000000"/>
            </w:tcBorders>
            <w:hideMark/>
          </w:tcPr>
          <w:p w14:paraId="316A1A4A"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4E7F6006"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793A9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6DBC11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78A69E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669167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A26CDB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5.4.1.1.</w:t>
            </w:r>
          </w:p>
        </w:tc>
        <w:tc>
          <w:tcPr>
            <w:tcW w:w="3118" w:type="dxa"/>
            <w:tcBorders>
              <w:top w:val="single" w:sz="4" w:space="0" w:color="000000"/>
              <w:left w:val="single" w:sz="4" w:space="0" w:color="000000"/>
              <w:bottom w:val="single" w:sz="4" w:space="0" w:color="000000"/>
              <w:right w:val="single" w:sz="4" w:space="0" w:color="000000"/>
            </w:tcBorders>
          </w:tcPr>
          <w:p w14:paraId="3DAED69F"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76C766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06B1F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6E74B31"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23C828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EF5DF1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890AD4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5.4.1.2.</w:t>
            </w:r>
          </w:p>
        </w:tc>
        <w:tc>
          <w:tcPr>
            <w:tcW w:w="3118" w:type="dxa"/>
            <w:tcBorders>
              <w:top w:val="single" w:sz="4" w:space="0" w:color="000000"/>
              <w:left w:val="single" w:sz="4" w:space="0" w:color="000000"/>
              <w:bottom w:val="single" w:sz="4" w:space="0" w:color="000000"/>
              <w:right w:val="single" w:sz="4" w:space="0" w:color="000000"/>
            </w:tcBorders>
          </w:tcPr>
          <w:p w14:paraId="3153430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623FF22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A3AD236"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D9F32FD"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F73F7C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EF072F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97C65F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460DB85" w14:textId="77777777" w:rsidR="008B1ED0" w:rsidRPr="00217005" w:rsidRDefault="008B1ED0" w:rsidP="00D228AD">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2D263E4"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C4F1537"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0EDD4B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0571E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49C8CC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976DD0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5.4.2.</w:t>
            </w:r>
          </w:p>
        </w:tc>
        <w:tc>
          <w:tcPr>
            <w:tcW w:w="3118" w:type="dxa"/>
            <w:tcBorders>
              <w:top w:val="single" w:sz="4" w:space="0" w:color="000000"/>
              <w:left w:val="single" w:sz="4" w:space="0" w:color="000000"/>
              <w:bottom w:val="single" w:sz="4" w:space="0" w:color="000000"/>
              <w:right w:val="single" w:sz="4" w:space="0" w:color="000000"/>
            </w:tcBorders>
            <w:hideMark/>
          </w:tcPr>
          <w:p w14:paraId="1009F5B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92337DA"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7229B03"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5A17C6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2DA19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12BD3F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4D151E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5.4.3.</w:t>
            </w:r>
          </w:p>
        </w:tc>
        <w:tc>
          <w:tcPr>
            <w:tcW w:w="3118" w:type="dxa"/>
            <w:tcBorders>
              <w:top w:val="single" w:sz="4" w:space="0" w:color="000000"/>
              <w:left w:val="single" w:sz="4" w:space="0" w:color="000000"/>
              <w:bottom w:val="single" w:sz="4" w:space="0" w:color="000000"/>
              <w:right w:val="single" w:sz="4" w:space="0" w:color="000000"/>
            </w:tcBorders>
            <w:hideMark/>
          </w:tcPr>
          <w:p w14:paraId="6D3F2FA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paramos išmokėjimas</w:t>
            </w:r>
          </w:p>
        </w:tc>
        <w:tc>
          <w:tcPr>
            <w:tcW w:w="1418" w:type="dxa"/>
            <w:tcBorders>
              <w:top w:val="single" w:sz="4" w:space="0" w:color="000000"/>
              <w:left w:val="single" w:sz="4" w:space="0" w:color="000000"/>
              <w:bottom w:val="single" w:sz="4" w:space="0" w:color="000000"/>
              <w:right w:val="single" w:sz="4" w:space="0" w:color="000000"/>
            </w:tcBorders>
          </w:tcPr>
          <w:p w14:paraId="2C1410B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D2A1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38BE92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97D261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75A45E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96EA13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142C6F1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finansavimo šaltinis:</w:t>
            </w:r>
          </w:p>
          <w:p w14:paraId="07AE753D"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14564C2E" w14:textId="4DB530A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4AD45B42"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4FBDD25C" w14:textId="77777777" w:rsidR="008B1ED0" w:rsidRDefault="008B1ED0" w:rsidP="00D228AD">
            <w:pPr>
              <w:spacing w:after="0" w:line="240" w:lineRule="auto"/>
              <w:rPr>
                <w:rFonts w:ascii="Times New Roman" w:hAnsi="Times New Roman" w:cs="Times New Roman"/>
              </w:rPr>
            </w:pPr>
            <w:r w:rsidRPr="00217005">
              <w:rPr>
                <w:rFonts w:ascii="Times New Roman" w:hAnsi="Times New Roman" w:cs="Times New Roman"/>
              </w:rPr>
              <w:t>Paskola / finansinė nuoma (lizingas):</w:t>
            </w:r>
          </w:p>
          <w:p w14:paraId="403BF607" w14:textId="77777777" w:rsidR="008B1ED0" w:rsidRPr="00217005" w:rsidRDefault="008B1ED0" w:rsidP="00D228AD">
            <w:pPr>
              <w:spacing w:after="0" w:line="240" w:lineRule="auto"/>
              <w:rPr>
                <w:rFonts w:ascii="Times New Roman" w:hAnsi="Times New Roman" w:cs="Times New Roman"/>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1FAB89E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D37B2B0" w14:textId="77777777" w:rsidR="008B1ED0" w:rsidRPr="009F65AC" w:rsidRDefault="008B1ED0" w:rsidP="00D228AD">
            <w:pPr>
              <w:spacing w:after="0" w:line="240" w:lineRule="auto"/>
              <w:ind w:left="-108"/>
              <w:rPr>
                <w:rFonts w:ascii="Times New Roman" w:hAnsi="Times New Roman" w:cs="Times New Roman"/>
              </w:rPr>
            </w:pPr>
          </w:p>
        </w:tc>
        <w:tc>
          <w:tcPr>
            <w:tcW w:w="31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1CCEDDA3" w14:textId="77777777" w:rsidR="008B1ED0" w:rsidRPr="009F65AC" w:rsidRDefault="008B1ED0" w:rsidP="00D228AD">
            <w:pPr>
              <w:spacing w:after="0" w:line="240" w:lineRule="auto"/>
              <w:rPr>
                <w:rFonts w:ascii="Times New Roman" w:hAnsi="Times New Roman" w:cs="Times New Roman"/>
              </w:rPr>
            </w:pPr>
            <w:r w:rsidRPr="009F65AC">
              <w:rPr>
                <w:rFonts w:ascii="Times New Roman" w:hAnsi="Times New Roman" w:cs="Times New Roman"/>
              </w:rPr>
              <w:t>Iš viso:</w:t>
            </w:r>
          </w:p>
        </w:tc>
        <w:tc>
          <w:tcPr>
            <w:tcW w:w="14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47196592" w14:textId="77777777" w:rsidR="008B1ED0" w:rsidRPr="009F65AC" w:rsidRDefault="008B1ED0" w:rsidP="00D228AD">
            <w:pPr>
              <w:spacing w:after="0" w:line="240" w:lineRule="auto"/>
              <w:jc w:val="center"/>
              <w:rPr>
                <w:rFonts w:ascii="Times New Roman" w:hAnsi="Times New Roman" w:cs="Times New Roman"/>
              </w:rPr>
            </w:pPr>
            <w:r w:rsidRPr="009F65AC">
              <w:rPr>
                <w:rFonts w:ascii="Times New Roman" w:hAnsi="Times New Roman" w:cs="Times New Roman"/>
              </w:rPr>
              <w:t>X</w:t>
            </w:r>
          </w:p>
        </w:tc>
        <w:tc>
          <w:tcPr>
            <w:tcW w:w="127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45A6416" w14:textId="77777777" w:rsidR="008B1ED0" w:rsidRPr="009F65AC"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0ABE75DD" w14:textId="77777777" w:rsidR="008B1ED0" w:rsidRPr="009F65AC"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47BC58E8" w14:textId="77777777" w:rsidR="008B1ED0" w:rsidRPr="009F65AC" w:rsidRDefault="008B1ED0" w:rsidP="00D228AD">
            <w:pPr>
              <w:spacing w:after="0" w:line="240" w:lineRule="auto"/>
              <w:jc w:val="center"/>
              <w:rPr>
                <w:rFonts w:ascii="Times New Roman" w:hAnsi="Times New Roman" w:cs="Times New Roman"/>
              </w:rPr>
            </w:pPr>
          </w:p>
        </w:tc>
      </w:tr>
    </w:tbl>
    <w:p w14:paraId="12D66A04" w14:textId="77777777" w:rsidR="008B1ED0" w:rsidRPr="005A7437" w:rsidRDefault="008B1ED0" w:rsidP="003A1D68">
      <w:pPr>
        <w:spacing w:after="0" w:line="240" w:lineRule="auto"/>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907"/>
        <w:gridCol w:w="1232"/>
        <w:gridCol w:w="129"/>
        <w:gridCol w:w="21"/>
        <w:gridCol w:w="830"/>
        <w:gridCol w:w="283"/>
        <w:gridCol w:w="851"/>
        <w:gridCol w:w="283"/>
        <w:gridCol w:w="10"/>
        <w:gridCol w:w="557"/>
        <w:gridCol w:w="284"/>
        <w:gridCol w:w="10"/>
        <w:gridCol w:w="551"/>
        <w:gridCol w:w="431"/>
        <w:gridCol w:w="709"/>
        <w:gridCol w:w="567"/>
        <w:gridCol w:w="18"/>
        <w:gridCol w:w="265"/>
        <w:gridCol w:w="992"/>
        <w:gridCol w:w="21"/>
      </w:tblGrid>
      <w:tr w:rsidR="008B1ED0" w:rsidRPr="005A7437" w14:paraId="07C735D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ADE209" w14:textId="0A2F18BA"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7C5512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INFORMACIJA APIE PAREIŠKĖJO TURIMUS FINANSINIUS ĮSIPAREIGOJIMUS </w:t>
            </w:r>
            <w:r w:rsidRPr="005A7437">
              <w:rPr>
                <w:rFonts w:ascii="Times New Roman" w:eastAsia="Times New Roman" w:hAnsi="Times New Roman" w:cs="Times New Roman"/>
                <w:b/>
                <w:caps/>
                <w:lang w:eastAsia="lt-LT"/>
              </w:rPr>
              <w:t>ir įsipareigojimų valdymo prognozės</w:t>
            </w:r>
          </w:p>
        </w:tc>
      </w:tr>
      <w:tr w:rsidR="00846ED7" w:rsidRPr="005A7437" w14:paraId="21DBF47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6A19F5" w14:textId="4BD44D98"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0172881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paskolos ir (arba) išperkamoji nuoma (lizingas), Eur</w:t>
            </w:r>
          </w:p>
        </w:tc>
      </w:tr>
      <w:tr w:rsidR="00846ED7" w:rsidRPr="005A7437" w14:paraId="1BFFC6C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F10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3FD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FA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576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BBB1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A51D8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569EE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r>
      <w:tr w:rsidR="00846ED7" w:rsidRPr="005A7437" w14:paraId="23A8A36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78869F" w14:textId="2AB198A3"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57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davėjas</w:t>
            </w:r>
          </w:p>
        </w:tc>
        <w:tc>
          <w:tcPr>
            <w:tcW w:w="12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18BB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paskirtis ir gavimo data</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E1D4B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Suma (Eur)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A96A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Palūkanų norma (proc.)</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16D9F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Neišmokėtas likutis (Eur)</w:t>
            </w:r>
          </w:p>
          <w:p w14:paraId="658CBDA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i/>
                <w:lang w:eastAsia="lt-LT"/>
              </w:rPr>
              <w:t>Vietos projekto paraiškos pateikimo dieną</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35391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Grąžinimo terminas</w:t>
            </w:r>
          </w:p>
          <w:p w14:paraId="1812C8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i/>
                <w:lang w:eastAsia="lt-LT"/>
              </w:rPr>
              <w:t>(metai, mėnuo)</w:t>
            </w:r>
          </w:p>
        </w:tc>
      </w:tr>
      <w:tr w:rsidR="00846ED7" w:rsidRPr="005A7437" w14:paraId="724CEFBF"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1A679" w14:textId="7A396593"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AC33B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6E47EEE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A614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65A0E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DB342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6BD16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998EC2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6D7F" w14:textId="06FAB9BB"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F3656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7185BF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98CA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35CF1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5678D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61DF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17E418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8FA2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F90629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3121E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CCC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3E205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6BFFF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47E73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1165976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A4F7B8" w14:textId="5BB40230"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C0043F" w14:textId="77777777" w:rsidR="005A7437" w:rsidRPr="005A7437" w:rsidRDefault="005A7437" w:rsidP="005A7437">
            <w:pPr>
              <w:tabs>
                <w:tab w:val="left" w:pos="3555"/>
              </w:tabs>
              <w:spacing w:after="0" w:line="240" w:lineRule="auto"/>
              <w:jc w:val="right"/>
              <w:rPr>
                <w:rFonts w:ascii="Times New Roman" w:eastAsia="Calibri" w:hAnsi="Times New Roman" w:cs="Times New Roman"/>
                <w:b/>
                <w:caps/>
              </w:rPr>
            </w:pPr>
            <w:r w:rsidRPr="005A7437">
              <w:rPr>
                <w:rFonts w:ascii="Times New Roman" w:eastAsia="Times New Roman" w:hAnsi="Times New Roman" w:cs="Times New Roman"/>
                <w:b/>
                <w:caps/>
                <w:lang w:eastAsia="lt-LT"/>
              </w:rPr>
              <w:t>Iš viso:</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6F936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7741F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2B8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D5E300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r>
      <w:tr w:rsidR="00846ED7" w:rsidRPr="005A7437" w14:paraId="4BC5110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87D94" w14:textId="23C4E1AD"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EB6897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Pareiškėjo turimų paskolų valdymas, Eur</w:t>
            </w:r>
          </w:p>
        </w:tc>
      </w:tr>
      <w:tr w:rsidR="00846ED7" w:rsidRPr="00846ED7" w14:paraId="554659A7" w14:textId="77777777" w:rsidTr="003A1D6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BB94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26F89F2"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II</w:t>
            </w:r>
          </w:p>
        </w:tc>
        <w:tc>
          <w:tcPr>
            <w:tcW w:w="142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0BE8BF"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ECCD6F"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IV</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922AAA"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7B81AB"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2A42A7"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BF016"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VIII</w:t>
            </w:r>
          </w:p>
        </w:tc>
      </w:tr>
      <w:tr w:rsidR="00846ED7" w:rsidRPr="00846ED7" w14:paraId="7E39C1FF" w14:textId="77777777" w:rsidTr="003A1D68">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EA377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5E4A89"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Reikšmės</w:t>
            </w:r>
          </w:p>
        </w:tc>
        <w:tc>
          <w:tcPr>
            <w:tcW w:w="142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565E4B1A"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Ataskaitiniai ar praėję ataskaitiniai metai [20...&gt;</w:t>
            </w:r>
          </w:p>
        </w:tc>
        <w:tc>
          <w:tcPr>
            <w:tcW w:w="183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A73FC68"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Verslo plano įgyvendinimo laikotarpis</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EA72B6D"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Kontrolės laikotarpis</w:t>
            </w:r>
          </w:p>
        </w:tc>
      </w:tr>
      <w:tr w:rsidR="00846ED7" w:rsidRPr="00846ED7" w14:paraId="0AABE550" w14:textId="77777777" w:rsidTr="003A1D68">
        <w:tc>
          <w:tcPr>
            <w:tcW w:w="709" w:type="dxa"/>
            <w:vMerge/>
            <w:tcBorders>
              <w:top w:val="single" w:sz="4" w:space="0" w:color="auto"/>
              <w:left w:val="single" w:sz="4" w:space="0" w:color="auto"/>
              <w:bottom w:val="single" w:sz="4" w:space="0" w:color="auto"/>
              <w:right w:val="single" w:sz="4" w:space="0" w:color="auto"/>
            </w:tcBorders>
            <w:vAlign w:val="center"/>
            <w:hideMark/>
          </w:tcPr>
          <w:p w14:paraId="08D445D5" w14:textId="77777777" w:rsidR="00846ED7" w:rsidRPr="000E60BB" w:rsidRDefault="00846ED7" w:rsidP="00D228AD">
            <w:pPr>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287A8F6" w14:textId="77777777" w:rsidR="00846ED7" w:rsidRPr="000E60BB" w:rsidRDefault="00846ED7" w:rsidP="00D228AD">
            <w:pPr>
              <w:rPr>
                <w:rFonts w:ascii="Times New Roman" w:eastAsia="Calibri" w:hAnsi="Times New Roman" w:cs="Times New Roman"/>
                <w:b/>
              </w:rPr>
            </w:pPr>
          </w:p>
        </w:tc>
        <w:tc>
          <w:tcPr>
            <w:tcW w:w="1427" w:type="dxa"/>
            <w:gridSpan w:val="4"/>
            <w:vMerge/>
            <w:tcBorders>
              <w:top w:val="single" w:sz="4" w:space="0" w:color="auto"/>
              <w:left w:val="single" w:sz="4" w:space="0" w:color="auto"/>
              <w:bottom w:val="single" w:sz="4" w:space="0" w:color="auto"/>
              <w:right w:val="single" w:sz="4" w:space="0" w:color="auto"/>
            </w:tcBorders>
            <w:vAlign w:val="center"/>
            <w:hideMark/>
          </w:tcPr>
          <w:p w14:paraId="3969C221" w14:textId="77777777" w:rsidR="00846ED7" w:rsidRPr="000E60BB" w:rsidRDefault="00846ED7" w:rsidP="00D228AD">
            <w:pPr>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4940E2"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A4AF03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EE978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07388B70"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49F64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37A7455" w14:textId="77777777" w:rsidR="00846ED7" w:rsidRPr="000E60BB" w:rsidRDefault="00846ED7" w:rsidP="003A1D68">
            <w:pPr>
              <w:tabs>
                <w:tab w:val="left" w:pos="3555"/>
              </w:tabs>
              <w:spacing w:after="0"/>
              <w:jc w:val="center"/>
              <w:rPr>
                <w:rFonts w:ascii="Times New Roman" w:eastAsia="Calibri" w:hAnsi="Times New Roman" w:cs="Times New Roman"/>
                <w:i/>
              </w:rPr>
            </w:pPr>
            <w:r w:rsidRPr="000E60BB">
              <w:rPr>
                <w:rFonts w:ascii="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CDDFF5"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6415963D"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319301"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III metai</w:t>
            </w:r>
          </w:p>
          <w:p w14:paraId="27E155F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r>
      <w:tr w:rsidR="00846ED7" w:rsidRPr="005A7437" w14:paraId="7401A687"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05622" w14:textId="5312757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84FBB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8BA74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4011B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9979E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B873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740CA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9667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07EB98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E802D" w14:textId="0630A12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6</w:t>
            </w:r>
            <w:r w:rsidR="005A7437" w:rsidRPr="005A7437">
              <w:rPr>
                <w:rFonts w:ascii="Times New Roman" w:eastAsia="Times New Roman" w:hAnsi="Times New Roman" w:cs="Times New Roman"/>
                <w:lang w:eastAsia="lt-LT"/>
              </w:rPr>
              <w:t>.2.1.1.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A68375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B2085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9A9EC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6F3F2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B5A7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3EEB29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B2E8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1C4F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F936E" w14:textId="12A44AD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E7CF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1735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96E5F4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A4A06C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F2CD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1D291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157F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8802E28"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2F150" w14:textId="43D7C78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66044B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6399C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B3175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3841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6A99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C63FD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F4E8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20B3FF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7951D" w14:textId="480DC94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EA0588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71B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CDE6D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C237A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1E0C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3D3AD6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0F7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40052A"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223ED" w14:textId="53EF76B8"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49074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BA9E4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FABE5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0851F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11D97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DD106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8779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E49FCF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2F006" w14:textId="24AA471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F8F193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FC7BA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C481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3D58D1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934B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7B14B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A70A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EEDE50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A088A" w14:textId="3375F374"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.2.6.</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A65F30" w14:textId="4A297BEC"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.2.1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.2.2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.2.3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.2.4 –</w:t>
            </w:r>
            <w:r w:rsidR="00846ED7">
              <w:rPr>
                <w:rFonts w:ascii="Times New Roman" w:eastAsia="Times New Roman" w:hAnsi="Times New Roman" w:cs="Times New Roman"/>
                <w:lang w:eastAsia="lt-LT"/>
              </w:rPr>
              <w:t xml:space="preserve"> 6</w:t>
            </w:r>
            <w:r w:rsidRPr="005A7437">
              <w:rPr>
                <w:rFonts w:ascii="Times New Roman" w:eastAsia="Times New Roman" w:hAnsi="Times New Roman" w:cs="Times New Roman"/>
                <w:lang w:eastAsia="lt-LT"/>
              </w:rPr>
              <w:t>.2.5)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9E92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A57A4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F5CC6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2675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F6FEF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4324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C1F959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93550" w14:textId="3483E28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FEEEC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1AB1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51BC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5922B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A6E5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4C73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AAF9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0FE7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B9E5B1" w14:textId="42962E0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.3.</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0ADA7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išperkamosios nuomos (lizingo) valdymas, Eur</w:t>
            </w:r>
          </w:p>
        </w:tc>
      </w:tr>
      <w:tr w:rsidR="00846ED7" w:rsidRPr="005A7437" w14:paraId="2FC17A4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659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A768D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27FD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23A5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8F22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367C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50E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A7399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846ED7" w:rsidRPr="005A7437" w14:paraId="6725CCC3" w14:textId="77777777" w:rsidTr="003A1D68">
        <w:trPr>
          <w:gridAfter w:val="1"/>
          <w:wAfter w:w="21" w:type="dxa"/>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7DC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0797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B5D4C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[20...&gt;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5904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31852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846ED7" w:rsidRPr="005A7437" w14:paraId="72773185" w14:textId="77777777" w:rsidTr="003A1D68">
        <w:trPr>
          <w:gridAfter w:val="1"/>
          <w:wAfter w:w="2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2D477B" w14:textId="77777777" w:rsidR="005A7437" w:rsidRPr="005A7437" w:rsidRDefault="005A7437" w:rsidP="005A7437">
            <w:pPr>
              <w:spacing w:after="0" w:line="240" w:lineRule="auto"/>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41C1013" w14:textId="77777777" w:rsidR="005A7437" w:rsidRPr="005A7437" w:rsidRDefault="005A7437" w:rsidP="005A7437">
            <w:pPr>
              <w:spacing w:after="0" w:line="240" w:lineRule="auto"/>
              <w:rPr>
                <w:rFonts w:ascii="Times New Roman" w:eastAsia="Calibri" w:hAnsi="Times New Roman" w:cs="Times New Roman"/>
                <w:b/>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3A1934D"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9CC8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1B5E3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F47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26A2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DE1D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D0BAF58"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527F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BFB35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F00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593F74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846ED7" w:rsidRPr="005A7437" w14:paraId="3E310A5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3BCF1" w14:textId="1671C73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644C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Nesumokėtos išperkamosios nuomos dalis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DE94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0594D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2B85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7C0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729AD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C40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0503701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58230" w14:textId="25F3A9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374FD5" w14:textId="5BDDED4A"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Suteikta išperkamosios nuomos suma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3FEA9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A619F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3F4F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D61C7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0F4A0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9833A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DEDA5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F8F3F" w14:textId="0FBB43C9"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D30D1C" w14:textId="6BE524D8"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Sumokėta išperkamosios nuomos dalis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CAAB1C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7217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925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4CC86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B18F3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CFB20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2D16109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7ED52" w14:textId="1E24422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42B5E3" w14:textId="120D55F2"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Nesumokėtos išperkamosios nuomos dalis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.3.1+</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.3.2–</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487D4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B3FB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86CC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010C1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38CDD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3E10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541BF5B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80F9B" w14:textId="24A6D0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CB8C77"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Išperkamosios nuomos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3D8A54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4A160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3BAD9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8013C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4D9B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23D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3FEA90C" w14:textId="77777777" w:rsidTr="003A1D68">
        <w:trPr>
          <w:gridAfter w:val="1"/>
          <w:wAfter w:w="21" w:type="dxa"/>
        </w:trPr>
        <w:tc>
          <w:tcPr>
            <w:tcW w:w="709" w:type="dxa"/>
            <w:tcBorders>
              <w:top w:val="single" w:sz="4" w:space="0" w:color="auto"/>
              <w:left w:val="nil"/>
              <w:bottom w:val="single" w:sz="4" w:space="0" w:color="auto"/>
              <w:right w:val="nil"/>
            </w:tcBorders>
            <w:shd w:val="clear" w:color="auto" w:fill="FFFFFF"/>
            <w:vAlign w:val="center"/>
          </w:tcPr>
          <w:p w14:paraId="4FAE230E"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lang w:eastAsia="lt-LT"/>
              </w:rPr>
            </w:pPr>
          </w:p>
        </w:tc>
        <w:tc>
          <w:tcPr>
            <w:tcW w:w="3119" w:type="dxa"/>
            <w:gridSpan w:val="5"/>
            <w:tcBorders>
              <w:top w:val="single" w:sz="4" w:space="0" w:color="auto"/>
              <w:left w:val="nil"/>
              <w:bottom w:val="single" w:sz="4" w:space="0" w:color="auto"/>
              <w:right w:val="nil"/>
            </w:tcBorders>
            <w:shd w:val="clear" w:color="auto" w:fill="FFFFFF"/>
            <w:vAlign w:val="center"/>
          </w:tcPr>
          <w:p w14:paraId="6683A50D" w14:textId="77777777" w:rsidR="005A7437" w:rsidRPr="005A7437" w:rsidRDefault="005A7437" w:rsidP="005A7437">
            <w:pPr>
              <w:tabs>
                <w:tab w:val="left" w:pos="3555"/>
              </w:tabs>
              <w:spacing w:after="0" w:line="240" w:lineRule="auto"/>
              <w:rPr>
                <w:rFonts w:ascii="Times New Roman" w:eastAsia="Times New Roman" w:hAnsi="Times New Roman" w:cs="Times New Roman"/>
                <w:lang w:eastAsia="lt-LT"/>
              </w:rPr>
            </w:pPr>
          </w:p>
        </w:tc>
        <w:tc>
          <w:tcPr>
            <w:tcW w:w="1417" w:type="dxa"/>
            <w:gridSpan w:val="3"/>
            <w:tcBorders>
              <w:top w:val="single" w:sz="4" w:space="0" w:color="auto"/>
              <w:left w:val="nil"/>
              <w:bottom w:val="single" w:sz="4" w:space="0" w:color="auto"/>
              <w:right w:val="nil"/>
            </w:tcBorders>
            <w:shd w:val="clear" w:color="auto" w:fill="FFFFFF"/>
          </w:tcPr>
          <w:p w14:paraId="635FE32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nil"/>
              <w:bottom w:val="single" w:sz="4" w:space="0" w:color="auto"/>
              <w:right w:val="nil"/>
            </w:tcBorders>
            <w:shd w:val="clear" w:color="auto" w:fill="FFFFFF"/>
            <w:vAlign w:val="center"/>
          </w:tcPr>
          <w:p w14:paraId="709B0E0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nil"/>
              <w:bottom w:val="single" w:sz="4" w:space="0" w:color="auto"/>
              <w:right w:val="nil"/>
            </w:tcBorders>
            <w:shd w:val="clear" w:color="auto" w:fill="FFFFFF"/>
            <w:vAlign w:val="center"/>
          </w:tcPr>
          <w:p w14:paraId="0777580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nil"/>
              <w:bottom w:val="single" w:sz="4" w:space="0" w:color="auto"/>
              <w:right w:val="nil"/>
            </w:tcBorders>
            <w:shd w:val="clear" w:color="auto" w:fill="FFFFFF"/>
            <w:vAlign w:val="center"/>
          </w:tcPr>
          <w:p w14:paraId="0879B54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nil"/>
              <w:bottom w:val="single" w:sz="4" w:space="0" w:color="auto"/>
              <w:right w:val="nil"/>
            </w:tcBorders>
            <w:shd w:val="clear" w:color="auto" w:fill="FFFFFF"/>
            <w:vAlign w:val="center"/>
          </w:tcPr>
          <w:p w14:paraId="402C345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nil"/>
              <w:bottom w:val="single" w:sz="4" w:space="0" w:color="auto"/>
              <w:right w:val="nil"/>
            </w:tcBorders>
            <w:shd w:val="clear" w:color="auto" w:fill="FFFFFF"/>
            <w:vAlign w:val="center"/>
          </w:tcPr>
          <w:p w14:paraId="7AE1D03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7951DE0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A818FD" w14:textId="2E9A7395" w:rsidR="005A7437" w:rsidRPr="005A7437" w:rsidRDefault="00846ED7" w:rsidP="005A7437">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AD35D6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PAREIŠKĖJO FINANSINĖS ATASKAITOS IR PROGNOZĖS</w:t>
            </w:r>
          </w:p>
          <w:p w14:paraId="39B31ACD"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717F0E8" w14:textId="77777777" w:rsidR="005A7437" w:rsidRPr="003A1D68" w:rsidRDefault="005A7437" w:rsidP="005A7437">
            <w:pPr>
              <w:tabs>
                <w:tab w:val="left" w:pos="3555"/>
              </w:tabs>
              <w:spacing w:after="0" w:line="240" w:lineRule="auto"/>
              <w:jc w:val="both"/>
              <w:rPr>
                <w:rFonts w:ascii="Times New Roman" w:eastAsia="Times New Roman" w:hAnsi="Times New Roman" w:cs="Times New Roman"/>
                <w:b/>
                <w:i/>
                <w:lang w:eastAsia="lt-LT"/>
              </w:rPr>
            </w:pPr>
            <w:r w:rsidRPr="003A1D68">
              <w:rPr>
                <w:rFonts w:ascii="Times New Roman" w:eastAsia="Times New Roman" w:hAnsi="Times New Roman" w:cs="Times New Roman"/>
                <w:b/>
                <w:i/>
                <w:lang w:eastAsia="lt-LT"/>
              </w:rPr>
              <w:t>Ši vietos projekto verslo plano formos dalis taikoma pelno nesiekiantiems ribotos civilinės atsakomybės juridiniams asmenims (asociacijoms ir kitoms NVO, viešosioms įstaigoms).</w:t>
            </w:r>
          </w:p>
          <w:p w14:paraId="5C81C43A" w14:textId="169CB044" w:rsidR="005A7437" w:rsidRPr="00F502EB" w:rsidRDefault="00D228AD" w:rsidP="005A7437">
            <w:pPr>
              <w:tabs>
                <w:tab w:val="left" w:pos="3555"/>
              </w:tabs>
              <w:spacing w:after="0" w:line="240" w:lineRule="auto"/>
              <w:jc w:val="both"/>
              <w:rPr>
                <w:rFonts w:ascii="Times New Roman" w:eastAsia="Calibri" w:hAnsi="Times New Roman" w:cs="Times New Roman"/>
                <w:b/>
                <w:bCs/>
                <w:i/>
                <w:u w:val="single"/>
              </w:rPr>
            </w:pPr>
            <w:proofErr w:type="spellStart"/>
            <w:r w:rsidRPr="00F502EB">
              <w:rPr>
                <w:rFonts w:ascii="Times New Roman" w:eastAsia="Calibri" w:hAnsi="Times New Roman" w:cs="Times New Roman"/>
                <w:b/>
                <w:bCs/>
                <w:i/>
                <w:u w:val="single"/>
                <w:lang w:val="en-US"/>
              </w:rPr>
              <w:t>Jei</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esate</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privatus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juridinis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ar</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fizinis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asmuo</w:t>
            </w:r>
            <w:proofErr w:type="spellEnd"/>
            <w:r w:rsidRPr="00F502EB">
              <w:rPr>
                <w:rFonts w:ascii="Times New Roman" w:eastAsia="Calibri" w:hAnsi="Times New Roman" w:cs="Times New Roman"/>
                <w:b/>
                <w:bCs/>
                <w:i/>
                <w:u w:val="single"/>
                <w:lang w:val="en-US"/>
              </w:rPr>
              <w:t xml:space="preserve"> – </w:t>
            </w:r>
            <w:proofErr w:type="spellStart"/>
            <w:r w:rsidRPr="00F502EB">
              <w:rPr>
                <w:rFonts w:ascii="Times New Roman" w:eastAsia="Calibri" w:hAnsi="Times New Roman" w:cs="Times New Roman"/>
                <w:b/>
                <w:bCs/>
                <w:i/>
                <w:u w:val="single"/>
                <w:lang w:val="en-US"/>
              </w:rPr>
              <w:t>pildykite</w:t>
            </w:r>
            <w:proofErr w:type="spellEnd"/>
            <w:r w:rsidRPr="00F502EB">
              <w:rPr>
                <w:rFonts w:ascii="Times New Roman" w:eastAsia="Calibri" w:hAnsi="Times New Roman" w:cs="Times New Roman"/>
                <w:b/>
                <w:bCs/>
                <w:i/>
                <w:u w:val="single"/>
                <w:lang w:val="en-US"/>
              </w:rPr>
              <w:t xml:space="preserve"> 7</w:t>
            </w:r>
            <w:r w:rsidRPr="00F502EB">
              <w:rPr>
                <w:rFonts w:ascii="Times New Roman" w:eastAsia="Calibri" w:hAnsi="Times New Roman" w:cs="Times New Roman"/>
                <w:b/>
                <w:bCs/>
                <w:i/>
                <w:u w:val="single"/>
                <w:vertAlign w:val="superscript"/>
                <w:lang w:val="en-US"/>
              </w:rPr>
              <w:t>1</w:t>
            </w:r>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lentelę</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neaktualią</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ištrinkite</w:t>
            </w:r>
            <w:proofErr w:type="spellEnd"/>
            <w:r w:rsidRPr="00F502EB">
              <w:rPr>
                <w:rFonts w:ascii="Times New Roman" w:eastAsia="Calibri" w:hAnsi="Times New Roman" w:cs="Times New Roman"/>
                <w:b/>
                <w:bCs/>
                <w:i/>
                <w:u w:val="single"/>
                <w:lang w:val="en-US"/>
              </w:rPr>
              <w:t>.</w:t>
            </w:r>
          </w:p>
        </w:tc>
      </w:tr>
      <w:tr w:rsidR="004D0271" w:rsidRPr="005A7437" w14:paraId="27F882F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EAC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1F21F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AFE2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8475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AD95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3D54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E53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6CA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1F626254" w14:textId="77777777" w:rsidTr="003A1D68">
        <w:trPr>
          <w:gridAfter w:val="1"/>
          <w:wAfter w:w="21"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C4E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18B3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0FA7E5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3719E42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752D7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00F20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009E88F2" w14:textId="77777777" w:rsidTr="003A1D68">
        <w:trPr>
          <w:gridAfter w:val="1"/>
          <w:wAfter w:w="21"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62F4B4" w14:textId="77777777" w:rsidR="005A7437" w:rsidRPr="005A7437" w:rsidRDefault="005A7437" w:rsidP="005A7437">
            <w:pPr>
              <w:spacing w:after="0" w:line="240" w:lineRule="auto"/>
              <w:rPr>
                <w:rFonts w:ascii="Times New Roman" w:eastAsia="Calibri" w:hAnsi="Times New Roman" w:cs="Times New Roman"/>
                <w:b/>
              </w:rPr>
            </w:pPr>
          </w:p>
        </w:tc>
        <w:tc>
          <w:tcPr>
            <w:tcW w:w="2289" w:type="dxa"/>
            <w:gridSpan w:val="4"/>
            <w:vMerge/>
            <w:tcBorders>
              <w:top w:val="single" w:sz="4" w:space="0" w:color="auto"/>
              <w:left w:val="single" w:sz="4" w:space="0" w:color="auto"/>
              <w:bottom w:val="single" w:sz="4" w:space="0" w:color="auto"/>
              <w:right w:val="single" w:sz="4" w:space="0" w:color="auto"/>
            </w:tcBorders>
            <w:vAlign w:val="center"/>
            <w:hideMark/>
          </w:tcPr>
          <w:p w14:paraId="1B525C1C" w14:textId="77777777" w:rsidR="005A7437" w:rsidRPr="005A7437" w:rsidRDefault="005A7437" w:rsidP="005A7437">
            <w:pPr>
              <w:spacing w:after="0" w:line="240" w:lineRule="auto"/>
              <w:rPr>
                <w:rFonts w:ascii="Times New Roman" w:eastAsia="Calibri" w:hAnsi="Times New Roman" w:cs="Times New Roman"/>
                <w:b/>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41A452EC"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DFC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BA73E5A"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0FD7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CC30E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20FE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76D4A414"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A795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627707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1236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6FC8AC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780B59" w:rsidRPr="005A7437" w14:paraId="4CD6CA5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F849CF" w14:textId="1422DEAC"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7CAAC"/>
          </w:tcPr>
          <w:p w14:paraId="3C34763F" w14:textId="77777777" w:rsidR="005A7437" w:rsidRPr="005A7437" w:rsidRDefault="00780B59" w:rsidP="005A7437">
            <w:pPr>
              <w:tabs>
                <w:tab w:val="left" w:pos="3555"/>
              </w:tabs>
              <w:spacing w:after="0" w:line="240" w:lineRule="auto"/>
              <w:rPr>
                <w:rFonts w:ascii="Times New Roman" w:eastAsia="Calibri" w:hAnsi="Times New Roman" w:cs="Times New Roman"/>
                <w:b/>
                <w:lang w:eastAsia="lt-LT"/>
              </w:rPr>
            </w:pPr>
            <w:r w:rsidRPr="00780B59">
              <w:rPr>
                <w:rFonts w:ascii="Times New Roman" w:eastAsia="Calibri" w:hAnsi="Times New Roman" w:cs="Times New Roman"/>
                <w:b/>
                <w:lang w:eastAsia="lt-LT"/>
              </w:rPr>
              <w:t>Turtas</w:t>
            </w:r>
          </w:p>
        </w:tc>
        <w:tc>
          <w:tcPr>
            <w:tcW w:w="6662"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14:paraId="43A93158" w14:textId="18C52848" w:rsidR="005A7437" w:rsidRPr="005A7437" w:rsidRDefault="005A7437" w:rsidP="005A7437">
            <w:pPr>
              <w:tabs>
                <w:tab w:val="left" w:pos="3555"/>
              </w:tabs>
              <w:spacing w:after="0" w:line="240" w:lineRule="auto"/>
              <w:rPr>
                <w:rFonts w:ascii="Times New Roman" w:eastAsia="Calibri" w:hAnsi="Times New Roman" w:cs="Times New Roman"/>
                <w:b/>
              </w:rPr>
            </w:pPr>
          </w:p>
        </w:tc>
      </w:tr>
      <w:tr w:rsidR="004D0271" w:rsidRPr="005A7437" w14:paraId="6F34489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E6A5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A.</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E25E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ILGALAIKIS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B5223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93B4F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36374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96C9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2F8C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92082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978C23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D0FFA7"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43EC71D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60D782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6B329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2556D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24E6E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FB7E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C2E5B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85161FF" w14:textId="77777777" w:rsidTr="003A1D68">
        <w:trPr>
          <w:gridAfter w:val="1"/>
          <w:wAfter w:w="21" w:type="dxa"/>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6512C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58ED74E"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73E691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6F75E2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87ABE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7E7C9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2016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FCE7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D7AAB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D69C6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293BD95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FINANSINIS TURTAS</w:t>
            </w:r>
          </w:p>
        </w:tc>
        <w:tc>
          <w:tcPr>
            <w:tcW w:w="1113" w:type="dxa"/>
            <w:gridSpan w:val="2"/>
            <w:tcBorders>
              <w:top w:val="single" w:sz="4" w:space="0" w:color="auto"/>
              <w:left w:val="single" w:sz="4" w:space="0" w:color="auto"/>
              <w:bottom w:val="single" w:sz="4" w:space="0" w:color="auto"/>
              <w:right w:val="single" w:sz="4" w:space="0" w:color="auto"/>
            </w:tcBorders>
          </w:tcPr>
          <w:p w14:paraId="780DAC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FB1F2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BF3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BE7D6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2374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32DC2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0DE6E5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A4FA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B.</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8AEE328"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TRUMPALAIKIS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84D4A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82D09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DAB4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B52531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49CD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A6CF42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01A684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03B6C5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72B8786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ATSARGOS, IŠANKSTINIAI APMOKĖJIMAI IR NEBAIGTOS VYKDYTI SUTARTYS</w:t>
            </w:r>
          </w:p>
        </w:tc>
        <w:tc>
          <w:tcPr>
            <w:tcW w:w="1113" w:type="dxa"/>
            <w:gridSpan w:val="2"/>
            <w:tcBorders>
              <w:top w:val="single" w:sz="4" w:space="0" w:color="auto"/>
              <w:left w:val="single" w:sz="4" w:space="0" w:color="auto"/>
              <w:bottom w:val="single" w:sz="4" w:space="0" w:color="auto"/>
              <w:right w:val="single" w:sz="4" w:space="0" w:color="auto"/>
            </w:tcBorders>
          </w:tcPr>
          <w:p w14:paraId="29EF30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82763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27A96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E99DD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D953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6F68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48B81C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31FEB2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5A8CB63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PER VIENUS METUS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633668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9460D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926A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F1B5C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969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93796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861984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A0434F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0E71205B"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TRUMPALAIKIS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24F30C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B249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0963F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44C4E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72FDD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C8012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55A85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F3C27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E77C0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PINIGAI IR PINIGŲ EKVIVALENTAI</w:t>
            </w:r>
          </w:p>
        </w:tc>
        <w:tc>
          <w:tcPr>
            <w:tcW w:w="1113" w:type="dxa"/>
            <w:gridSpan w:val="2"/>
            <w:tcBorders>
              <w:top w:val="single" w:sz="4" w:space="0" w:color="auto"/>
              <w:left w:val="single" w:sz="4" w:space="0" w:color="auto"/>
              <w:bottom w:val="single" w:sz="4" w:space="0" w:color="auto"/>
              <w:right w:val="single" w:sz="4" w:space="0" w:color="auto"/>
            </w:tcBorders>
          </w:tcPr>
          <w:p w14:paraId="33283D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9CCA40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ABE824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998CB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ED0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A2A99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0D36F7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426B637" w14:textId="77777777" w:rsidR="005A7437" w:rsidRPr="005A7437" w:rsidRDefault="005A7437" w:rsidP="005A7437">
            <w:pPr>
              <w:widowControl w:val="0"/>
              <w:spacing w:after="0" w:line="240" w:lineRule="auto"/>
              <w:jc w:val="center"/>
              <w:rPr>
                <w:rFonts w:ascii="Times New Roman" w:eastAsia="Calibri" w:hAnsi="Times New Roman" w:cs="Times New Roman"/>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C293BD0"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TURTAS,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64E880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69AF0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F668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240A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B9E8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C29F6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A5C84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89D52" w14:textId="5EA703AF"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7A68323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ir įsipareigojimai</w:t>
            </w:r>
          </w:p>
        </w:tc>
      </w:tr>
      <w:tr w:rsidR="004D0271" w:rsidRPr="005A7437" w14:paraId="1EBA654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27A2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C.</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2541D2"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55B07B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20436C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59C56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BF71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07BC0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69B4B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5A1F044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FCC48A1"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0B0B41A7" w14:textId="2FD0FDEC"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DALININKŲ </w:t>
            </w:r>
            <w:r w:rsidRPr="005A7437">
              <w:rPr>
                <w:rFonts w:ascii="Times New Roman" w:eastAsia="Times New Roman" w:hAnsi="Times New Roman" w:cs="Times New Roman"/>
                <w:lang w:eastAsia="lt-LT"/>
              </w:rPr>
              <w:t>KAPITALAS</w:t>
            </w:r>
          </w:p>
        </w:tc>
        <w:tc>
          <w:tcPr>
            <w:tcW w:w="1113" w:type="dxa"/>
            <w:gridSpan w:val="2"/>
            <w:tcBorders>
              <w:top w:val="single" w:sz="4" w:space="0" w:color="auto"/>
              <w:left w:val="single" w:sz="4" w:space="0" w:color="auto"/>
              <w:bottom w:val="single" w:sz="4" w:space="0" w:color="auto"/>
              <w:right w:val="single" w:sz="4" w:space="0" w:color="auto"/>
            </w:tcBorders>
          </w:tcPr>
          <w:p w14:paraId="49E24C3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9924B0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C53E5E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9A719B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A92830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1B9A5E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4683968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2F51FAA"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40CCBC36" w14:textId="7FAA219E"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REZERVA</w:t>
            </w:r>
            <w:r>
              <w:rPr>
                <w:rFonts w:ascii="Times New Roman" w:eastAsia="Times New Roman" w:hAnsi="Times New Roman" w:cs="Times New Roman"/>
                <w:lang w:eastAsia="lt-LT"/>
              </w:rPr>
              <w:t>I</w:t>
            </w:r>
          </w:p>
        </w:tc>
        <w:tc>
          <w:tcPr>
            <w:tcW w:w="1113" w:type="dxa"/>
            <w:gridSpan w:val="2"/>
            <w:tcBorders>
              <w:top w:val="single" w:sz="4" w:space="0" w:color="auto"/>
              <w:left w:val="single" w:sz="4" w:space="0" w:color="auto"/>
              <w:bottom w:val="single" w:sz="4" w:space="0" w:color="auto"/>
              <w:right w:val="single" w:sz="4" w:space="0" w:color="auto"/>
            </w:tcBorders>
          </w:tcPr>
          <w:p w14:paraId="095D3C6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8E344F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1DA644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245740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D81C70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6BE1DA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C58A5C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31DE15"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312191D7" w14:textId="3CD8B744"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NELIEČIAMASIS KAPITALAS</w:t>
            </w:r>
            <w:r w:rsidRPr="005A7437">
              <w:rPr>
                <w:rFonts w:ascii="Times New Roman" w:eastAsia="Times New Roman" w:hAnsi="Times New Roman" w:cs="Times New Roman"/>
                <w:lang w:eastAsia="lt-LT"/>
              </w:rPr>
              <w:t xml:space="preserve"> </w:t>
            </w:r>
          </w:p>
        </w:tc>
        <w:tc>
          <w:tcPr>
            <w:tcW w:w="1113" w:type="dxa"/>
            <w:gridSpan w:val="2"/>
            <w:tcBorders>
              <w:top w:val="single" w:sz="4" w:space="0" w:color="auto"/>
              <w:left w:val="single" w:sz="4" w:space="0" w:color="auto"/>
              <w:bottom w:val="single" w:sz="4" w:space="0" w:color="auto"/>
              <w:right w:val="single" w:sz="4" w:space="0" w:color="auto"/>
            </w:tcBorders>
          </w:tcPr>
          <w:p w14:paraId="6FE4A02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0E0B0B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6E921E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8C622D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434358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1F558B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730ECD7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DC28D8"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C17BBD0" w14:textId="60FB71C2"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SUKAUPTAS </w:t>
            </w:r>
            <w:r w:rsidRPr="005A7437">
              <w:rPr>
                <w:rFonts w:ascii="Times New Roman" w:eastAsia="Times New Roman" w:hAnsi="Times New Roman" w:cs="Times New Roman"/>
                <w:lang w:eastAsia="lt-LT"/>
              </w:rPr>
              <w:t>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158CF02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AE50C76"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01BE8F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9C59E0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D4D53C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A92F6B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7073008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88C3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D.</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883D2D" w14:textId="29481950" w:rsidR="005A7437" w:rsidRPr="005A7437" w:rsidRDefault="00EB0D94"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FINANSAVIM</w:t>
            </w:r>
            <w:r>
              <w:rPr>
                <w:rFonts w:ascii="Times New Roman" w:eastAsia="Times New Roman" w:hAnsi="Times New Roman" w:cs="Times New Roman"/>
                <w:b/>
                <w:lang w:eastAsia="lt-LT"/>
              </w:rPr>
              <w:t>O SUMOS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49FC95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0FC72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FAEC1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E47A7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DF70A2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194E6B3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26572F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20F8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F1A7A2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MOKĖTINOS SUMOS IR ĮSIPAREIGOJIMAI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75CDB2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F43655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7931E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31F4F7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1DC799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0D459B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4869EA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F801B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6D67763D"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53006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E72B4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18546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0FC444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8D365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0F365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35EC0C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44EB6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E0701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5DD8BD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EDCDF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A80A2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3D90D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8E03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C617F5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657664C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CB560D2" w14:textId="77777777" w:rsidR="005A7437" w:rsidRPr="005A7437" w:rsidRDefault="005A7437" w:rsidP="005A7437">
            <w:pPr>
              <w:widowControl w:val="0"/>
              <w:spacing w:after="0" w:line="240" w:lineRule="auto"/>
              <w:jc w:val="center"/>
              <w:rPr>
                <w:rFonts w:ascii="Times New Roman" w:eastAsia="Calibri" w:hAnsi="Times New Roman" w:cs="Times New Roman"/>
                <w:b/>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501249"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FINANSAVIMAS IR ĮSIPAREIGOJIMAI,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BDA44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4F877A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B69D8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4692F6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0F1386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B14B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0F4F858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05A32E" w14:textId="48452CE3" w:rsidR="005A7437" w:rsidRPr="005A7437" w:rsidRDefault="00D228AD" w:rsidP="005A7437">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.3.</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1551D09D"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4B083"/>
          </w:tcPr>
          <w:p w14:paraId="7EBCD3A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14:paraId="2D1085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6DDDBB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4B083"/>
          </w:tcPr>
          <w:p w14:paraId="6E6AC0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4B083"/>
          </w:tcPr>
          <w:p w14:paraId="1076FB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4B083"/>
          </w:tcPr>
          <w:p w14:paraId="3FA746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A0E63B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2AA10"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F032B16"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PAJAMOS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798CD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C1CE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B04F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4414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3C3A7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40BF6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1D6A39C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514DC65" w14:textId="4DFFD2E0"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2C57D1E7" w14:textId="6A49B9C8"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PARDAVIMO PAJAMOS</w:t>
            </w:r>
          </w:p>
        </w:tc>
        <w:tc>
          <w:tcPr>
            <w:tcW w:w="1113" w:type="dxa"/>
            <w:gridSpan w:val="2"/>
            <w:tcBorders>
              <w:top w:val="single" w:sz="4" w:space="0" w:color="auto"/>
              <w:left w:val="single" w:sz="4" w:space="0" w:color="auto"/>
              <w:bottom w:val="single" w:sz="4" w:space="0" w:color="auto"/>
              <w:right w:val="single" w:sz="4" w:space="0" w:color="auto"/>
            </w:tcBorders>
          </w:tcPr>
          <w:p w14:paraId="401C622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BED9CA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5A06906"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5E9CC4A"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54F2D2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9848EE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72729F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F37AB04" w14:textId="296928C4"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65A86782" w14:textId="424DAB63"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PAJAMOS</w:t>
            </w:r>
          </w:p>
        </w:tc>
        <w:tc>
          <w:tcPr>
            <w:tcW w:w="1113" w:type="dxa"/>
            <w:gridSpan w:val="2"/>
            <w:tcBorders>
              <w:top w:val="single" w:sz="4" w:space="0" w:color="auto"/>
              <w:left w:val="single" w:sz="4" w:space="0" w:color="auto"/>
              <w:bottom w:val="single" w:sz="4" w:space="0" w:color="auto"/>
              <w:right w:val="single" w:sz="4" w:space="0" w:color="auto"/>
            </w:tcBorders>
          </w:tcPr>
          <w:p w14:paraId="0897C2C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117993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15CCB4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FEF8B3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3BD3CD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DD4A96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776FCD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25C7F09" w14:textId="38B4DA0B"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18237D7" w14:textId="0D1DB31D"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PAJAMOS</w:t>
            </w:r>
          </w:p>
        </w:tc>
        <w:tc>
          <w:tcPr>
            <w:tcW w:w="1113" w:type="dxa"/>
            <w:gridSpan w:val="2"/>
            <w:tcBorders>
              <w:top w:val="single" w:sz="4" w:space="0" w:color="auto"/>
              <w:left w:val="single" w:sz="4" w:space="0" w:color="auto"/>
              <w:bottom w:val="single" w:sz="4" w:space="0" w:color="auto"/>
              <w:right w:val="single" w:sz="4" w:space="0" w:color="auto"/>
            </w:tcBorders>
          </w:tcPr>
          <w:p w14:paraId="1BA4F61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281B90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5A4383A"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80DFE7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BE8A6B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750F29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72820DD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CA86EF"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A7518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34F02F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7D6360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88303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05302B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2401EE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919E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5980096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5A8811" w14:textId="476D0E3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6622B13E" w14:textId="3DC7340A"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PREKIŲ,</w:t>
            </w:r>
            <w:r w:rsidRPr="005A7437">
              <w:rPr>
                <w:rFonts w:ascii="Times New Roman" w:eastAsia="Times New Roman" w:hAnsi="Times New Roman" w:cs="Times New Roman"/>
                <w:lang w:eastAsia="lt-LT"/>
              </w:rPr>
              <w:t>SUTEIKTŲ PASLAUGŲ SAVIKAINA</w:t>
            </w:r>
            <w:r>
              <w:rPr>
                <w:rFonts w:ascii="Times New Roman" w:eastAsia="Times New Roman" w:hAnsi="Times New Roman" w:cs="Times New Roman"/>
                <w:lang w:eastAsia="lt-LT"/>
              </w:rPr>
              <w:t xml:space="preserve"> IR KITOS PARDAVIMO SĄNAUDOS</w:t>
            </w:r>
          </w:p>
        </w:tc>
        <w:tc>
          <w:tcPr>
            <w:tcW w:w="1113" w:type="dxa"/>
            <w:gridSpan w:val="2"/>
            <w:tcBorders>
              <w:top w:val="single" w:sz="4" w:space="0" w:color="auto"/>
              <w:left w:val="single" w:sz="4" w:space="0" w:color="auto"/>
              <w:bottom w:val="single" w:sz="4" w:space="0" w:color="auto"/>
              <w:right w:val="single" w:sz="4" w:space="0" w:color="auto"/>
            </w:tcBorders>
          </w:tcPr>
          <w:p w14:paraId="5BF672C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89E830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4148C1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3500AB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0B770E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87271A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33F79C9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F5DBE3" w14:textId="1E24383B" w:rsidR="00EB0D94" w:rsidRPr="005A7437" w:rsidRDefault="00EB0D94" w:rsidP="00EB0D94">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2</w:t>
            </w:r>
            <w:r w:rsidRPr="005A7437">
              <w:rPr>
                <w:rFonts w:ascii="Times New Roman" w:eastAsia="Times New Roman" w:hAnsi="Times New Roman" w:cs="Times New Roman"/>
                <w:lang w:eastAsia="lt-LT"/>
              </w:rPr>
              <w:t>.</w:t>
            </w:r>
          </w:p>
        </w:tc>
        <w:tc>
          <w:tcPr>
            <w:tcW w:w="2289" w:type="dxa"/>
            <w:gridSpan w:val="4"/>
            <w:tcBorders>
              <w:top w:val="single" w:sz="4" w:space="0" w:color="auto"/>
              <w:left w:val="single" w:sz="4" w:space="0" w:color="auto"/>
              <w:bottom w:val="single" w:sz="4" w:space="0" w:color="auto"/>
              <w:right w:val="single" w:sz="4" w:space="0" w:color="auto"/>
            </w:tcBorders>
            <w:hideMark/>
          </w:tcPr>
          <w:p w14:paraId="360145AB" w14:textId="54B13188"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VEIKLOS SĄNAUDOS</w:t>
            </w:r>
          </w:p>
        </w:tc>
        <w:tc>
          <w:tcPr>
            <w:tcW w:w="1113" w:type="dxa"/>
            <w:gridSpan w:val="2"/>
            <w:tcBorders>
              <w:top w:val="single" w:sz="4" w:space="0" w:color="auto"/>
              <w:left w:val="single" w:sz="4" w:space="0" w:color="auto"/>
              <w:bottom w:val="single" w:sz="4" w:space="0" w:color="auto"/>
              <w:right w:val="single" w:sz="4" w:space="0" w:color="auto"/>
            </w:tcBorders>
          </w:tcPr>
          <w:p w14:paraId="69DA7F6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E5724F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03192D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8DBE34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6AA0CA7"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4B44CE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41CA68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D3E9F00" w14:textId="2CC608D9" w:rsidR="00EB0D94" w:rsidRPr="005A7437" w:rsidRDefault="00EB0D94" w:rsidP="00EB0D94">
            <w:pPr>
              <w:widowControl w:val="0"/>
              <w:spacing w:after="0" w:line="240" w:lineRule="auto"/>
              <w:jc w:val="center"/>
              <w:rPr>
                <w:rFonts w:ascii="Times New Roman" w:eastAsia="Calibri" w:hAnsi="Times New Roman" w:cs="Times New Roman"/>
                <w:strike/>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666968C" w14:textId="444E2986"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KITOS </w:t>
            </w:r>
            <w:r>
              <w:rPr>
                <w:rFonts w:ascii="Times New Roman" w:eastAsia="Times New Roman" w:hAnsi="Times New Roman" w:cs="Times New Roman"/>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tcPr>
          <w:p w14:paraId="48AA40A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67EADD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4E0F2C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4CE303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51D17E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82AFC4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1C019A2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9A9DD"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lastRenderedPageBreak/>
              <w:t>III.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A64F43"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REZULTATAS PRIEŠ APMOKESTINIMĄ</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33B9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3131C5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D6817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7D6292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99D51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35D43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368F7F3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82AED8"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7A59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PELNO MOKESTIS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4CA6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325E8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04952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58011C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3DC1B30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4AFF13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0C3EF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F261C"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235D98F"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GRYNASIS VEIKLOS REZULTATAS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6E8378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5A774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43BF4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B1D73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63F56C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94A41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bl>
    <w:p w14:paraId="224BAF70" w14:textId="77777777" w:rsidR="0025733E" w:rsidRDefault="0025733E">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139"/>
        <w:gridCol w:w="150"/>
        <w:gridCol w:w="1113"/>
        <w:gridCol w:w="851"/>
        <w:gridCol w:w="850"/>
        <w:gridCol w:w="1276"/>
        <w:gridCol w:w="1276"/>
        <w:gridCol w:w="18"/>
        <w:gridCol w:w="1257"/>
      </w:tblGrid>
      <w:tr w:rsidR="00D228AD" w:rsidRPr="005A7437" w14:paraId="13CBDA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4B1352" w14:textId="77777777" w:rsidR="00D228AD" w:rsidRPr="005A7437" w:rsidRDefault="00D228AD" w:rsidP="00D228AD">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lastRenderedPageBreak/>
              <w:t>7</w:t>
            </w:r>
            <w:r>
              <w:rPr>
                <w:rFonts w:ascii="Times New Roman" w:eastAsia="Times New Roman" w:hAnsi="Times New Roman" w:cs="Times New Roman"/>
                <w:b/>
                <w:vertAlign w:val="superscript"/>
                <w:lang w:eastAsia="lt-LT"/>
              </w:rPr>
              <w:t>1</w:t>
            </w:r>
            <w:r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D30DCFE" w14:textId="77777777" w:rsidR="00D228AD" w:rsidRPr="00217005" w:rsidRDefault="00D228AD" w:rsidP="00D228AD">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PAREIŠKĖJO FINANSINĖS ATASKAITOS IR PROGNOZĖS</w:t>
            </w:r>
          </w:p>
          <w:p w14:paraId="569B02EB" w14:textId="77777777" w:rsidR="00D228AD" w:rsidRPr="003A1D68" w:rsidRDefault="00D228AD" w:rsidP="00D228AD">
            <w:pPr>
              <w:tabs>
                <w:tab w:val="left" w:pos="3555"/>
              </w:tabs>
              <w:spacing w:after="0" w:line="240" w:lineRule="auto"/>
              <w:jc w:val="both"/>
              <w:rPr>
                <w:rFonts w:ascii="Times New Roman" w:eastAsia="Calibri" w:hAnsi="Times New Roman" w:cs="Times New Roman"/>
                <w:b/>
                <w:i/>
              </w:rPr>
            </w:pPr>
            <w:proofErr w:type="spellStart"/>
            <w:r w:rsidRPr="003A1D68">
              <w:rPr>
                <w:rFonts w:ascii="Times New Roman" w:eastAsia="Calibri" w:hAnsi="Times New Roman" w:cs="Times New Roman"/>
                <w:b/>
                <w:i/>
                <w:lang w:val="en-US"/>
              </w:rPr>
              <w:t>Ši</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vietos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projekto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verslo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plano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formos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dalis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pildoma</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privačių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juridinių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asmenų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fizinių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asmenų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ar</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ūkininkų</w:t>
            </w:r>
            <w:proofErr w:type="spellEnd"/>
            <w:r w:rsidRPr="003A1D68">
              <w:rPr>
                <w:rFonts w:ascii="Times New Roman" w:eastAsia="Calibri" w:hAnsi="Times New Roman" w:cs="Times New Roman"/>
                <w:b/>
                <w:i/>
                <w:lang w:val="en-US"/>
              </w:rPr>
              <w:t>.</w:t>
            </w:r>
          </w:p>
        </w:tc>
      </w:tr>
      <w:tr w:rsidR="00D228AD" w:rsidRPr="005A7437" w14:paraId="7E34DFB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B4D2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EAD54F"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2A062E3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A289B6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DF60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7634B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D1FD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E751A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D228AD" w:rsidRPr="005A7437" w14:paraId="4002C6F4" w14:textId="77777777" w:rsidTr="003A1D68">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76699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BD62B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806A9B"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4786A6A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B3650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4377EA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D228AD" w:rsidRPr="005A7437" w14:paraId="6B28300C" w14:textId="77777777" w:rsidTr="003A1D68">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9742E6" w14:textId="77777777" w:rsidR="00D228AD" w:rsidRPr="005A7437" w:rsidRDefault="00D228AD" w:rsidP="00D228AD">
            <w:pPr>
              <w:spacing w:after="0" w:line="240" w:lineRule="auto"/>
              <w:rPr>
                <w:rFonts w:ascii="Times New Roman" w:eastAsia="Calibri" w:hAnsi="Times New Roman" w:cs="Times New Roman"/>
                <w:b/>
              </w:rPr>
            </w:pP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14:paraId="56EE5D9A" w14:textId="77777777" w:rsidR="00D228AD" w:rsidRPr="005A7437" w:rsidRDefault="00D228AD" w:rsidP="00D228AD">
            <w:pPr>
              <w:spacing w:after="0" w:line="240" w:lineRule="auto"/>
              <w:rPr>
                <w:rFonts w:ascii="Times New Roman" w:eastAsia="Calibri" w:hAnsi="Times New Roman" w:cs="Times New Roman"/>
                <w:b/>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1189B3F1" w14:textId="77777777" w:rsidR="00D228AD" w:rsidRPr="005A7437" w:rsidRDefault="00D228AD" w:rsidP="00D228AD">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8D39A"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56ABDD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01EDE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4104FA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C4489"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76DFC4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743F0E"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3A3E151"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A31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7D095C5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00E15" w:rsidRPr="00400E15" w14:paraId="3DF0C745"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83045"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3A1D68">
              <w:rPr>
                <w:rFonts w:ascii="Times New Roman" w:hAnsi="Times New Roman" w:cs="Times New Roman"/>
              </w:rPr>
              <w:t>BALANSO PROGNOZĖS</w:t>
            </w:r>
          </w:p>
        </w:tc>
      </w:tr>
      <w:tr w:rsidR="004D0271" w:rsidRPr="00400E15" w14:paraId="5C147F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1973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07CD2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FB471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8011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21F3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7DD0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C391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A6FB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6565D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5F51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CDA8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4BA8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2046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2EC9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E9EE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5EC6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F81B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1A96C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443D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50F9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32D2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C100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310C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C9B1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7AFEC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05D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C0DC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1749A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7255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Plėtros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49DF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1183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F390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06F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1BC6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9E8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C542B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DF5B6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C338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Prestižas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5656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3AE6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709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982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4EF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9FD98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AD0A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CF3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39DF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Patentai, licencijos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4F0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D4BD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7955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DD18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0A52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1D0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6474E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426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BE2A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Programinė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F8156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2B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D1E2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D84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A4C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79D7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9171A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9D0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82AB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FA2C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8D3D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29F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5EE6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BD51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6EE8F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030D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62A02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A738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2717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CB873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E8A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0EB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A498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6DBD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F2D0F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2DD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D6347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CA75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255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F73D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2F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C25A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1306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81BE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8842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02AA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D6523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08B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8520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4C7A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133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C0AB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41A9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7BC7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A98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 ir statiniai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9606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85A7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7AFB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20D7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F32A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B387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7E227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8BDF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114AA7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Mašinos ir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DD45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AE83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F1CA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9CE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076DB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C73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4DFBFB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23F1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EE82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Transporto priemonės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C1CD7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805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B01F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B081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541E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3240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0DF4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CAA8F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C0211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 įrenginiai, prietaisai ir įrankiai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C2F6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8309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0453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0F9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6270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81FE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753C4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56B35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2AD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716B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3A5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8B39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30F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16F0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1624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868E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96BA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6E3B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E9D4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9B7C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55E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4362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42880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E62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972F40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81A7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50BF1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3888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D2F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D352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0D28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EC4D8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0BEF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5AE4A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99E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E1DA63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 ir vykdomi materialiojo turto statybos (gamybos)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7D74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A3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FA36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1A2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073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AD17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FE448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03CA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1D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35AB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F159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0F4C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3AA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B0B4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0AC2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08E7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AAFC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19DB05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31D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A0D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900E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9935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DB85A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480B0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E71EC1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A9C78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594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įmonių grupės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FF004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F670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55AB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90E6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E1B4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5C840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3A2D1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7A57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7389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624E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61C5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EFD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2435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1948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2005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A44D65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E086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A22C3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4871D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8B9F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84A0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0553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59A1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197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C849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E073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C339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asocijuotosioms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7622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198B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14A02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517F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829D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8EBFF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266D4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AD7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AA23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asocijuotųjų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24EF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0463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3B8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80D5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983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BC64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6D608A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E62C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3950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03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9B69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2D28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9E8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99C2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C4A4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72C0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177D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C3D7C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DD22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3840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0C89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F8C0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0C06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356A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8DA6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3F47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A71F7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46EFE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34F8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1EA2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4598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FD09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61F8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5FB7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3618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5FB1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1CCC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81E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DE17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2D1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4F78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D22E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8D6CDF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12956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FAC58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85A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269A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5CE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BDBD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28C3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EEBD8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C3CF3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A8EA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2F91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5F996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FC7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31E6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587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0378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2994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3D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575F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7F6B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366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3FA0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06A1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7E88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850A8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965E1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8D0D8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C0B8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0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DE00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BC32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E83D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E86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F47F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6CD93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F184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42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D9AD9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99DC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BC77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3FD9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9E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11723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C210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B14C0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1CE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47E1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Žaliavos, medžiagos ir komplektavimo detalės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34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B4B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89C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4CE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5F9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C731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901FF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BDE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6752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Nebaigta produkcija ir vykdomi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C579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D4E2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FC5F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DB27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8516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C8C7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68452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261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483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Produkcija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AAF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31E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A451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CED4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9BF00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84C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20FB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31B4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B0E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Pirktos prekės, skirtos perparduoti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F8DB8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973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08CA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4CC7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9D75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8B7833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5B0DE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9138B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3AAE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43A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20B8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B03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0CD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6805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A44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9B7D0A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30F4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82CBB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materialusis turtas, skirtas 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2626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BDC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46F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81B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747E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C1B98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FEB6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CD88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6F259F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7360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50D3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C5D2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3539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6F539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AA65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134F5B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9971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9693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A18C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9E43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803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D66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15E6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2749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C1C287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C3D5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D271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63AF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C6F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6B3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07AE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CDC3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D157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B3594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A0B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9C3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141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652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69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FB5D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2BD5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AFCC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1E18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90CB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D3258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548C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995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617C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ADF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858F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EA64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56AFE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A1C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5471D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43DD9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C9A7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1A4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7EF0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E5D0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6F7E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BC2F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7121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6E39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9FC2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F4B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DA97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EBF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62BF7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D52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4EA31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7969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C4B0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A962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3F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D03A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5F8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F33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1D1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67A16D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D32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FEC4D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588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A8F6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11A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CD08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D031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07B3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6D4AA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CBE8B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DAB72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55261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75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6887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D88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D5B5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AC34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E2F2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D4D9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C.</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A539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SĄNAUDOS IR SUKAUPTOS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916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12F1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C12B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BD6D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1B86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00D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BBDC38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C771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C136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TURTO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4906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907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8E2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11C8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46A0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8D4C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0C3C56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35F9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E7647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 IR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924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0E20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F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A9D4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549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8336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BEEF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78F01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E62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22302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3239E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3DC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A089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665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A0603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D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A651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360C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9364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7926C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D111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A480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D4FE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3E2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44CE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87AF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D017FF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Įstatinis (pasirašytasis) arba pagrindinis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5F4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DF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F9DE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CCE9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2389A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E3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76297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B7C92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AC04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Pasirašytasis neapmokėtas kapitalas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396D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3D9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694B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AD5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F32E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110E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A331F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2150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97CD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Savos akcijos, pajai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D7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7699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DAA6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2C6C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422E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013D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98C0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C1F3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A49D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priedai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72BB5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E3AA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CB4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722A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D6B6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20E9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37FDD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23C45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2F6F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PERKAINOJIMO REZERVAS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C82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2F18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DD19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27A9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FACCB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30A6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E6F15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11D82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39F23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283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FF3E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FF81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E91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FD25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85C5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3024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C5D6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5B167B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Privalomasis rezervas arba atsargos (rezervinis)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1E4E4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105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FAA1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2595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3E7C5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D7E5F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E4E8A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06A10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5C2A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Savoms akcijoms įsigyti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5E05A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EB39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08E3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1DC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7E59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53AE8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E087B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BE35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B219E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B78B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730A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49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3A0F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D77E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C7D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7CEF6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C339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7032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NEPASKIRSTYTASIS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B4BCB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CCCA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7D6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D69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B5AA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4C0C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98A36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F9D57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7FA1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Ataskaitinių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F8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6ACE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7296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0DA6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C5E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175A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3EFB39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CC8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A5FF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Ankstesnių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37E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AC90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3702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7471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41B0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0B2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C63BDA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9F3B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E.</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79856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DOTACIJOS, SUBSIDIJOS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3B59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DAA8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863E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1D86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B9BD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8AFD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CE48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7004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5F7E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0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37A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18E6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45D3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C092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D203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15B31E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ADFBE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A497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Pensijų ir panašių įsipareigojimų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54A06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B1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47AE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00AF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66A9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A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58D1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9591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F42DE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Mokesčių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8911B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7CD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2D9E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2023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05C4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4760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7B678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594F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3D18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0EF2C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92B0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7BF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F734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99E7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E5541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E9173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2BE9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59B47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MOKĖTINOS SUMOS IR KITI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174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407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6A2A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E53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2432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A2BA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7DB1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D91D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41E4A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MOKĖTINOS SUMOS IR KITI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EE2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6696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A02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2566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DE2F4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6C58B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420EA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128C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9970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6B5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9371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68D9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7F52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299E81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694F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F462B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458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7787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84A2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6C9B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A39D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E06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3C0F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BAA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D8F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00B02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71FD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30CF4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17BB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8F80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3077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5F58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C529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C84F5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9789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022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78F1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E3DB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5DB9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A9F7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6A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D0EA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6FA5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51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1705C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E9CA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3B80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B27A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1617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8C79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71A13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5B2B3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2CC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E1BBF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E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F15A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296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321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2379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F41F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6F5D74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961B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1B079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43C2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7F8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55B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410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5971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22ED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978E1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5146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1A63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701B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E58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56D4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1F8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9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B562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E2D4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330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12F0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MOKĖTINOS SUMOS IR KITI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2AAC3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219A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214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C07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FC7C6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E0F88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761E7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4EF8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165AD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4CCBE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34F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DED6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764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76B4F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DB55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824074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7B82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38860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BD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2BA17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DD90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3D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7F9D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1DB60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E9F93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8DC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6E32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A446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3A3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F6D9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F3C3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34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DD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371868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D9BE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78BC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EBE1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41D6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C172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600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B58B0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6FE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6AD5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41CD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63F2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4B4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F1B0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16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44D8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26F58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A6A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9A676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9C09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1A0DF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97BE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6152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186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7D8B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6F2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7F6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97A405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7E51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04EA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A333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FB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859D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EA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76FD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F47D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E71A3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02FE4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1DE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A4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F02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1225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46B3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D5A14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DAD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93B1E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E55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423B6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susiję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ED57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DD4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C1E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A4EB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6A82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1C14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1238A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043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C0AD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C6BA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E1F6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C43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C93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ECCC8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3C4B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8E16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8E8D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H.</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C68A2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SUKAUPTOS SĄNAUDOS IR ATEINANČIŲ LAIKOTARPIŲ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B012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B25D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B65E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4CDC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9AF73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FA04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DDFC9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EEEA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A124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NUOSAVO KAPITALO IR ĮSIPAREIGOJIMŲ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14AA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DAA0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272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9E7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09B8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EC93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7ABCA62"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1558D"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PELNO (NUOSTOLIO) PROGNOZĖS</w:t>
            </w:r>
          </w:p>
        </w:tc>
      </w:tr>
      <w:tr w:rsidR="004D0271" w:rsidRPr="00400E15" w14:paraId="005A68B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7FC20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44287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74B18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E6D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ACC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9761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848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46A5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57940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6F5E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060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savikaina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6D3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8D1F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F14F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8763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EF7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5859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B6593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AA39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761B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Biologinio turto tikrosios vertės pokytis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60F5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F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79C0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D8B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1287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4F485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408B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A29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554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AF15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C969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D2D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F2DA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EAD1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3C8E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1E64DA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36519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E54F5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20D6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D0F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A41A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994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5DCA0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25E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3E01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3E1D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08CC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Bendrosios ir administracinės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8A20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0773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F49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9DE2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CF8B2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BEA80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457B4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B95E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61A3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veiklos rezultatai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9D6C9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EB7A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175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32A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6B35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F6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E381B9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967D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36BA1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Investicijų į patronuojančiosios, patronuojamųjų ir asocijuotųjų įmonių akcijas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33202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A762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6BE3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008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125C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6148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F79C7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8677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A6EDF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ilgalaikių investicijų ir paskolų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03FE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3C43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F720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A111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1E0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5B8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D65C41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3A32E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BFD89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palūkanų ir panašios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FE582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CB90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6648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043E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27D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416E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E4C2B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12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5496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Finansinio turto ir trumpalaikių investicijų vertės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6169A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2D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88F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3252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8983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7A84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BF7CD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32C44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A013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Palūkanų ir kitos panašios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8F7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023E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1CC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15A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D1211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A67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9E59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2523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C6B5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PELNAS (NUOSTOLIAI) PRIEŠ APMOKESTINIMĄ</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82A18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C1F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89DA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91D4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896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10E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6B0FF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CEAA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F7468D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E784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C9A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BD87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FEAA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D4D8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69580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54A86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501A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1460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B6F4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CCAC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F16B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B511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7596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2E24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5EDE64A"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BACB8"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PINIGŲ SRAUTŲ PROGNOZĖS</w:t>
            </w:r>
          </w:p>
        </w:tc>
      </w:tr>
      <w:tr w:rsidR="004D0271" w:rsidRPr="00400E15" w14:paraId="53BC566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A857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F2D34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4E78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2C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A686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6FEC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CCA7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3808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CA8BC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4A83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AB8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272A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0F1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D6C7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A13B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6F2F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7D73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EFC7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616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6D600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Nusidėvėjimo ir amortizacijos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DA26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F51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8BCC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434A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991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C1AB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543A2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BBC0E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2E38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materialiojo ir nematerialiojo turto perleidimo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DBAE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ED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DBF6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7CB4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92100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1359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D4F25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47C9B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211C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ir investicinės veiklos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485C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036F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C81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75BF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49D8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DF735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57308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60EDC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8F0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nepiniginių sandorių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5571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46F5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3F4A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226A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5EB1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BE66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CF4D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17E9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728A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ir asocijuotųjų įmonių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2D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4FEA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D6D5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C0C8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EB0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0729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B582B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E927C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A73F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po vienų metų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3AA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EC9B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17D5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562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88E5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DBB2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691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8D9B6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F53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turto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8224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A1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AD2A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4DDD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4A35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C4C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4C65C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E4DA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626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Atsargų, išskyrus sumokėtus avansus,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947B8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80DB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73D6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E716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513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C11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A4C9D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E9F2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E15F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Sumokėtų avansų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ABD38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1E92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E5C8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4CBE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C32C5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CAC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A1D5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E07C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0B64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247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F85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33D3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3844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AAB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35BD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420C9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7D7B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C00FD1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ir asocijuotųjų įmonių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CF955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4A93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0049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D37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EF17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76FF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90E62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EAA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603C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0F61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2193F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354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6542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BC2A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C51A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6A9175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D96E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6B88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investicijų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56E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0374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9173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76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62B8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40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432F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F1EB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E2A2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sąnaudų ir sukauptų pajamų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7FD3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F1E8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5EAE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3F3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81E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A650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3C70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7182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29B106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1D1DB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E05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1BAA2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5CA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8E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47F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CDF1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AC03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0A3A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71B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95FD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2741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15C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2CA5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E25B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B14D5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DFB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A1943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po vienų metų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BF79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AB4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1E51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3C2D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9A2D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DA4E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FC85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227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8D228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604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7E0E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EC98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A91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4083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BBB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99E6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948B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A6E0A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4BD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E7EE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C724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BF6B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993B5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B34C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81DC26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3DD8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A6EF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per vienus metus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41D5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9A7E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F0E5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AEB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92E8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F05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241F6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B728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8C58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265C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A518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9CC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DB30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3EAF9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8450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C3719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D67B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5854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A2CB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5821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FBF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FCD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1108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27F8F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1FD5E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98CC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CB00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susijusių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E0A2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C0F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AB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F3B2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20A1D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FEEB1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6439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5EF0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4758D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mokėtinų sumų ir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C28B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3ECD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5043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36AD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9D3F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991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A1A80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04B63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AD095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Sukauptų sąnaudų ir ateinančių laikotarpių pajamų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FFAC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F7F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FBA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A41C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E2F0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34B8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078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B7C0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5087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5F7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45A2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74B9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E08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6BC7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3DD83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5689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F0A5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1B90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7BD4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87CC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B7F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4F5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A30E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F77B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A269A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D3722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CE83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78772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3AC9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57C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E33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4DA8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590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731B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BC65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5B89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C087A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54A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3F4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5C4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5A2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300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866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FC59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20C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6BB2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AFE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E134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B24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7A82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E6D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9FAE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22F18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98E5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9998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8689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4BFA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E508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A783A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6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A1C7DF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FBBE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B6A0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suteikimas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35A6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4736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0F1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93F4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237A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4F6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2A4E4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1984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ED16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susigrąžinimas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D8657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E0E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6E5B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614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07CB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0F9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EC7AC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093C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35A44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dividendai,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90CC6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17D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2C92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F2F5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B81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CD4C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8867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FD4B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00BDA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77D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6A07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9DC7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ED2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0184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36EF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D9EE5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FEED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D73B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E0A96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4EF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92C5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900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365B4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D51B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ABA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DAAC4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7109C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BF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91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87E3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3F63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CD51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1B2E7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0EAF42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ACF4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3472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1CAC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0413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7F3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1119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19E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7C523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DECA7E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A5C4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6B7D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įmonės savininkais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C9D7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58FF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5C36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B4B9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737B0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E8B37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4BBA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F152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F525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B329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3E85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9BF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6A0A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B295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D0F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89762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386DA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3D375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Savininkų įnašai nuostoliams padengti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50E8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FE01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9590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D139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8F10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71BD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8D4F4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864B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1A84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Savų akcijų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4AD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89A7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254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BFAF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BF5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B99B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3A4D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2698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A50F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Dividendų išmokėjimas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5D2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87E1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F355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2AD5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4C2D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7DE1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C89E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775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BFC72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kitais finansavimo šaltiniais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ED3DE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FF39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5AD0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1D2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04C6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4A98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5122A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8391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83E9C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AD50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EFD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393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4673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D8A4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223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F8090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AB034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A9DE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C45D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3AD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75FA4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FA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AEB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12C4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D2834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7F375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7C0B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D530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BD9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770C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14D6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80B4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AC0A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8EA43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6CD8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CC714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C5A46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3CDF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652E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B0F3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38746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79D6D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D8A5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3EB5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4CAF8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999AE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C5B1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2E4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9F7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4A83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AF4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3FDD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4A8B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D402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823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A3C7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2888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09C0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258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D8BF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C3D2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9E84D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85A1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Sumokėtos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23CCE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B7A3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15B1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4629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A682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E3C3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2A531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5CCB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F8DF6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Lizingo (finansinės nuomos) mokėjimai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A002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9A76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C02E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BAC7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7254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2CF1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159B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C2F26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DAFB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E543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5A83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1F9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3D19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056E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6905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98E9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FE835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15C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50EC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860D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C79F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3FFD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F289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9560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9D172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377E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CF082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BB0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ADD2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5E5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488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396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0422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E3C2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8F5A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9BB7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D7BC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5A77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ABB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EBC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3D73A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F4E4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B7C50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6B12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B15EF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9C15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F3E3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61A8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91B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3D2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2CB0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CC31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219B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555FD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VALIUTŲ KURSŲ POKYČIO ĮTAKA GRYNŲJŲ PINIGŲ IR PINIGŲ EKVIVALENTŲ LIKUČIUI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49DB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70B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9995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12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12169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9D03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CB8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5B6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90DD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PINIGŲ SRAUTŲ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88E4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BA45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F8BD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8B8C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9739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8A8B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880D7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E8560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38E7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PRADŽIOJE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149E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13EE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AFA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AB1A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18AF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0DE7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9DF84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79BD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A6CF88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PABAIGOJE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86EC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1E1B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1242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98FC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2802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6F0A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D228AD" w:rsidRPr="005A7437" w14:paraId="0DF03158" w14:textId="77777777" w:rsidTr="000E60BB">
        <w:trPr>
          <w:trHeight w:val="329"/>
          <w:tblHeader/>
        </w:trPr>
        <w:tc>
          <w:tcPr>
            <w:tcW w:w="709" w:type="dxa"/>
            <w:tcBorders>
              <w:top w:val="single" w:sz="4" w:space="0" w:color="auto"/>
              <w:left w:val="nil"/>
              <w:bottom w:val="single" w:sz="4" w:space="0" w:color="auto"/>
              <w:right w:val="nil"/>
            </w:tcBorders>
            <w:shd w:val="clear" w:color="auto" w:fill="FFFFFF"/>
            <w:vAlign w:val="center"/>
          </w:tcPr>
          <w:p w14:paraId="2E18D702" w14:textId="77777777" w:rsidR="00D228AD" w:rsidRDefault="00D228AD" w:rsidP="00D228AD">
            <w:pPr>
              <w:widowControl w:val="0"/>
              <w:spacing w:after="0" w:line="240" w:lineRule="auto"/>
              <w:rPr>
                <w:rFonts w:ascii="Times New Roman" w:eastAsia="Times New Roman" w:hAnsi="Times New Roman" w:cs="Times New Roman"/>
                <w:b/>
                <w:lang w:eastAsia="lt-LT"/>
              </w:rPr>
            </w:pPr>
          </w:p>
          <w:p w14:paraId="5EF907FF" w14:textId="77777777" w:rsidR="004D0271" w:rsidRPr="005A7437" w:rsidRDefault="004D0271"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nil"/>
              <w:bottom w:val="single" w:sz="4" w:space="0" w:color="auto"/>
              <w:right w:val="nil"/>
            </w:tcBorders>
            <w:shd w:val="clear" w:color="auto" w:fill="FFFFFF"/>
          </w:tcPr>
          <w:p w14:paraId="12B4A931" w14:textId="77777777" w:rsidR="00D228AD" w:rsidRPr="005A7437" w:rsidRDefault="00D228AD" w:rsidP="005A7437">
            <w:pPr>
              <w:widowControl w:val="0"/>
              <w:spacing w:after="0" w:line="240" w:lineRule="auto"/>
              <w:rPr>
                <w:rFonts w:ascii="Times New Roman" w:eastAsia="Times New Roman" w:hAnsi="Times New Roman" w:cs="Times New Roman"/>
                <w:b/>
                <w:lang w:eastAsia="lt-LT"/>
              </w:rPr>
            </w:pPr>
          </w:p>
        </w:tc>
        <w:tc>
          <w:tcPr>
            <w:tcW w:w="1113" w:type="dxa"/>
            <w:tcBorders>
              <w:top w:val="single" w:sz="4" w:space="0" w:color="auto"/>
              <w:left w:val="nil"/>
              <w:bottom w:val="single" w:sz="4" w:space="0" w:color="auto"/>
              <w:right w:val="nil"/>
            </w:tcBorders>
            <w:shd w:val="clear" w:color="auto" w:fill="FFFFFF"/>
          </w:tcPr>
          <w:p w14:paraId="37CB715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nil"/>
              <w:bottom w:val="single" w:sz="4" w:space="0" w:color="auto"/>
              <w:right w:val="nil"/>
            </w:tcBorders>
            <w:shd w:val="clear" w:color="auto" w:fill="FFFFFF"/>
          </w:tcPr>
          <w:p w14:paraId="12C763A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nil"/>
              <w:bottom w:val="single" w:sz="4" w:space="0" w:color="auto"/>
              <w:right w:val="nil"/>
            </w:tcBorders>
            <w:shd w:val="clear" w:color="auto" w:fill="FFFFFF"/>
          </w:tcPr>
          <w:p w14:paraId="0646EA1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nil"/>
              <w:bottom w:val="single" w:sz="4" w:space="0" w:color="auto"/>
              <w:right w:val="nil"/>
            </w:tcBorders>
            <w:shd w:val="clear" w:color="auto" w:fill="FFFFFF"/>
          </w:tcPr>
          <w:p w14:paraId="698F47D3"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nil"/>
              <w:bottom w:val="single" w:sz="4" w:space="0" w:color="auto"/>
              <w:right w:val="nil"/>
            </w:tcBorders>
            <w:shd w:val="clear" w:color="auto" w:fill="FFFFFF"/>
          </w:tcPr>
          <w:p w14:paraId="38C350D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nil"/>
              <w:bottom w:val="single" w:sz="4" w:space="0" w:color="auto"/>
              <w:right w:val="nil"/>
            </w:tcBorders>
            <w:shd w:val="clear" w:color="auto" w:fill="FFFFFF"/>
          </w:tcPr>
          <w:p w14:paraId="3800B36D"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r>
      <w:tr w:rsidR="00846ED7" w:rsidRPr="005A7437" w14:paraId="6A9E9B0B"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A1C127" w14:textId="3BA2059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7F2E59D" w14:textId="51E045BC" w:rsidR="004D0271"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EKONOMINIO GYVYBINGUMO RODIKLIAI</w:t>
            </w:r>
          </w:p>
          <w:p w14:paraId="43F11B7D" w14:textId="65D76941" w:rsidR="00A1321D" w:rsidRPr="0053204E" w:rsidRDefault="00A1321D" w:rsidP="00A1321D">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Calibri" w:hAnsi="Times New Roman" w:cs="Times New Roman"/>
                <w:i/>
                <w:sz w:val="20"/>
                <w:szCs w:val="20"/>
              </w:rPr>
              <w:t xml:space="preserve">Pildomi tik tie ekonominio gyvybingumo rodikliai, kurie taikomi konkrečios priemonės ir (arba) veiklos srities atveju. </w:t>
            </w:r>
          </w:p>
          <w:p w14:paraId="7902EBAD" w14:textId="77777777" w:rsidR="00A1321D" w:rsidRDefault="00A1321D" w:rsidP="00A1321D">
            <w:pPr>
              <w:tabs>
                <w:tab w:val="left" w:pos="3555"/>
              </w:tabs>
              <w:spacing w:after="0" w:line="240" w:lineRule="auto"/>
              <w:jc w:val="both"/>
              <w:rPr>
                <w:rFonts w:ascii="Times New Roman" w:eastAsia="Times New Roman" w:hAnsi="Times New Roman" w:cs="Times New Roman"/>
                <w:i/>
                <w:sz w:val="20"/>
                <w:szCs w:val="20"/>
              </w:rPr>
            </w:pPr>
            <w:r w:rsidRPr="0053204E">
              <w:rPr>
                <w:rFonts w:ascii="Times New Roman" w:eastAsia="Times New Roman" w:hAnsi="Times New Roman" w:cs="Times New Roman"/>
                <w:i/>
                <w:sz w:val="20"/>
                <w:szCs w:val="20"/>
              </w:rPr>
              <w:t>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w:t>
            </w:r>
            <w:r>
              <w:rPr>
                <w:rFonts w:ascii="Times New Roman" w:eastAsia="Times New Roman" w:hAnsi="Times New Roman" w:cs="Times New Roman"/>
                <w:i/>
                <w:sz w:val="20"/>
                <w:szCs w:val="20"/>
              </w:rPr>
              <w:t>2</w:t>
            </w:r>
            <w:r w:rsidRPr="0053204E">
              <w:rPr>
                <w:rFonts w:ascii="Times New Roman" w:eastAsia="Times New Roman" w:hAnsi="Times New Roman" w:cs="Times New Roman"/>
                <w:i/>
                <w:sz w:val="20"/>
                <w:szCs w:val="20"/>
              </w:rPr>
              <w:t xml:space="preserve">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04707E01" w14:textId="706173F7" w:rsidR="00A1321D" w:rsidRPr="003257B2" w:rsidRDefault="00A1321D" w:rsidP="005F18F3">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Times New Roman" w:hAnsi="Times New Roman" w:cs="Times New Roman"/>
                <w:i/>
                <w:sz w:val="20"/>
                <w:szCs w:val="20"/>
              </w:rPr>
              <w:t xml:space="preserve"> </w:t>
            </w:r>
            <w:bookmarkStart w:id="0" w:name="part_1116380d3ea8435c8e7f95e0630f0194"/>
            <w:bookmarkEnd w:id="0"/>
            <w:r w:rsidRPr="0053204E">
              <w:rPr>
                <w:rFonts w:ascii="Times New Roman" w:eastAsia="Times New Roman" w:hAnsi="Times New Roman" w:cs="Times New Roman"/>
                <w:b/>
                <w:bCs/>
                <w:sz w:val="20"/>
                <w:szCs w:val="20"/>
              </w:rPr>
              <w:t>Pastaba</w:t>
            </w:r>
            <w:r w:rsidRPr="0053204E">
              <w:rPr>
                <w:rFonts w:ascii="Times New Roman" w:eastAsia="Times New Roman" w:hAnsi="Times New Roman" w:cs="Times New Roman"/>
                <w:bCs/>
                <w:i/>
                <w:sz w:val="20"/>
                <w:szCs w:val="20"/>
              </w:rPr>
              <w:t>.</w:t>
            </w:r>
            <w:r w:rsidRPr="0053204E">
              <w:rPr>
                <w:rFonts w:ascii="Times New Roman" w:eastAsia="Times New Roman" w:hAnsi="Times New Roman" w:cs="Times New Roman"/>
                <w:i/>
                <w:sz w:val="20"/>
                <w:szCs w:val="20"/>
              </w:rPr>
              <w:t xml:space="preserve"> Rodikliai turi būti apskaičiuoti pagal kartu su paramos paraiška pateiktus finansinių ataskaitų rinkinius (finansinių ataskaitų rinkinį (</w:t>
            </w:r>
            <w:r>
              <w:rPr>
                <w:rFonts w:ascii="Times New Roman" w:eastAsia="Times New Roman" w:hAnsi="Times New Roman" w:cs="Times New Roman"/>
                <w:i/>
                <w:sz w:val="20"/>
                <w:szCs w:val="20"/>
              </w:rPr>
              <w:t>finansinės būklės,</w:t>
            </w:r>
            <w:r w:rsidRPr="0053204E">
              <w:rPr>
                <w:rFonts w:ascii="Times New Roman" w:eastAsia="Times New Roman" w:hAnsi="Times New Roman" w:cs="Times New Roman"/>
                <w:i/>
                <w:sz w:val="20"/>
                <w:szCs w:val="20"/>
              </w:rPr>
              <w:t xml:space="preserve"> veiklos rezultatų</w:t>
            </w:r>
            <w:r>
              <w:rPr>
                <w:rFonts w:ascii="Times New Roman" w:eastAsia="Times New Roman" w:hAnsi="Times New Roman" w:cs="Times New Roman"/>
                <w:i/>
                <w:sz w:val="20"/>
                <w:szCs w:val="20"/>
              </w:rPr>
              <w:t xml:space="preserve"> </w:t>
            </w:r>
            <w:r w:rsidRPr="0053204E">
              <w:rPr>
                <w:rFonts w:ascii="Times New Roman" w:eastAsia="Times New Roman" w:hAnsi="Times New Roman" w:cs="Times New Roman"/>
                <w:i/>
                <w:sz w:val="20"/>
                <w:szCs w:val="20"/>
              </w:rPr>
              <w:t>ataskaitas), ir prognozines finansines ataskaitas)</w:t>
            </w:r>
            <w:r w:rsidRPr="0053204E">
              <w:rPr>
                <w:rFonts w:ascii="Times New Roman" w:eastAsia="Calibri" w:hAnsi="Times New Roman" w:cs="Times New Roman"/>
                <w:i/>
                <w:sz w:val="20"/>
                <w:szCs w:val="20"/>
              </w:rPr>
              <w:t>.</w:t>
            </w:r>
          </w:p>
        </w:tc>
      </w:tr>
      <w:tr w:rsidR="004D0271" w:rsidRPr="005A7437" w14:paraId="1403EA3C"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ED5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hideMark/>
          </w:tcPr>
          <w:p w14:paraId="0B304E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474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4E76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12919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B24A5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2DB67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303F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5CD9E081" w14:textId="77777777" w:rsidTr="000E60BB">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3DAEA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611E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ACD57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(pasirinktinai)</w:t>
            </w:r>
          </w:p>
          <w:p w14:paraId="12A6FF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0AB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F220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54D8E0AA" w14:textId="77777777" w:rsidTr="000E60BB">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869AEB" w14:textId="77777777" w:rsidR="005A7437" w:rsidRPr="005A7437" w:rsidRDefault="005A7437" w:rsidP="005A7437">
            <w:pPr>
              <w:spacing w:after="0" w:line="240" w:lineRule="auto"/>
              <w:rPr>
                <w:rFonts w:ascii="Times New Roman" w:eastAsia="Calibri" w:hAnsi="Times New Roman" w:cs="Times New Roman"/>
                <w:b/>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1FF1EBFC" w14:textId="77777777" w:rsidR="005A7437" w:rsidRPr="005A7437" w:rsidRDefault="005A7437" w:rsidP="005A7437">
            <w:pPr>
              <w:spacing w:after="0" w:line="240" w:lineRule="auto"/>
              <w:rPr>
                <w:rFonts w:ascii="Times New Roman" w:eastAsia="Calibri" w:hAnsi="Times New Roman" w:cs="Times New Roman"/>
                <w:b/>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14:paraId="1EF6E862"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B6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7825CCC"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EDB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63A39C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B654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6BE1FDF1"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D803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14FB12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F8D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2AB09F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D0271" w:rsidRPr="005A7437" w14:paraId="116C2A4D"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FB1E0" w14:textId="23E0181D"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.1.</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7A93B"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Skolos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1DB401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AB10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B524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3792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079E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D96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7D6DB709"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7F72" w14:textId="6709C9B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.2.</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93072"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Grynasis pelningumas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0EF485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AB50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4254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A670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40E9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77C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202610" w:rsidRPr="005A7437" w14:paraId="5C0B069A"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F341A" w14:textId="2E092022" w:rsidR="00202610" w:rsidRPr="005A7437" w:rsidDel="00400E15" w:rsidRDefault="00202610" w:rsidP="005A7437">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8.3.</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14:paraId="75DE7859" w14:textId="2F227831" w:rsidR="00202610" w:rsidRPr="005A7437" w:rsidRDefault="00202610" w:rsidP="005A743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padengimo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72BBE34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0BA2E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75CFC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B1379F"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AFB44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45985"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r>
    </w:tbl>
    <w:p w14:paraId="7513D1B2" w14:textId="77777777" w:rsidR="005A7437" w:rsidRPr="005A7437" w:rsidRDefault="005A7437" w:rsidP="005A7437">
      <w:pPr>
        <w:spacing w:after="0" w:line="240" w:lineRule="auto"/>
        <w:ind w:firstLine="720"/>
        <w:rPr>
          <w:rFonts w:ascii="Times New Roman" w:eastAsia="Calibri" w:hAnsi="Times New Roman" w:cs="Times New Roman"/>
        </w:rPr>
      </w:pPr>
    </w:p>
    <w:p w14:paraId="5955E759" w14:textId="6ECD5A22" w:rsidR="008866BC" w:rsidRDefault="005A7437" w:rsidP="000E60BB">
      <w:pPr>
        <w:spacing w:after="0" w:line="240" w:lineRule="auto"/>
        <w:jc w:val="center"/>
      </w:pPr>
      <w:r w:rsidRPr="005A7437">
        <w:rPr>
          <w:rFonts w:ascii="Times New Roman" w:eastAsia="Times New Roman" w:hAnsi="Times New Roman" w:cs="Times New Roman"/>
          <w:lang w:eastAsia="lt-LT"/>
        </w:rPr>
        <w:t>_______________</w:t>
      </w:r>
    </w:p>
    <w:sectPr w:rsidR="008866BC" w:rsidSect="005A743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7969" w14:textId="77777777" w:rsidR="00E47794" w:rsidRDefault="00E47794" w:rsidP="000F740E">
      <w:pPr>
        <w:spacing w:after="0" w:line="240" w:lineRule="auto"/>
      </w:pPr>
      <w:r>
        <w:separator/>
      </w:r>
    </w:p>
  </w:endnote>
  <w:endnote w:type="continuationSeparator" w:id="0">
    <w:p w14:paraId="6CEF0940" w14:textId="77777777" w:rsidR="00E47794" w:rsidRDefault="00E47794" w:rsidP="000F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88CE" w14:textId="77777777" w:rsidR="003F5203" w:rsidRDefault="003F52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1178" w14:textId="77777777" w:rsidR="002570FE" w:rsidRPr="00824514" w:rsidRDefault="002570FE" w:rsidP="000F740E">
    <w:pPr>
      <w:pStyle w:val="Porat"/>
      <w:jc w:val="right"/>
    </w:pPr>
    <w:r w:rsidRPr="00824514">
      <w:t>______________________</w:t>
    </w:r>
  </w:p>
  <w:p w14:paraId="77F6ED73" w14:textId="77777777" w:rsidR="002570FE" w:rsidRPr="000E60BB" w:rsidRDefault="002570FE" w:rsidP="000F740E">
    <w:pPr>
      <w:pStyle w:val="Porat"/>
      <w:jc w:val="right"/>
      <w:rPr>
        <w:rFonts w:ascii="Times New Roman" w:hAnsi="Times New Roman"/>
        <w:sz w:val="22"/>
        <w:szCs w:val="22"/>
      </w:rPr>
    </w:pPr>
    <w:r w:rsidRPr="000E60BB">
      <w:rPr>
        <w:rFonts w:ascii="Times New Roman" w:hAnsi="Times New Roman"/>
        <w:sz w:val="22"/>
        <w:szCs w:val="22"/>
      </w:rPr>
      <w:t>Pareiškėjo arba jo įgalioto atstovo</w:t>
    </w:r>
  </w:p>
  <w:p w14:paraId="57005235" w14:textId="77777777" w:rsidR="002570FE" w:rsidRPr="000E60BB" w:rsidRDefault="002570FE" w:rsidP="000F740E">
    <w:pPr>
      <w:pStyle w:val="Porat"/>
      <w:rPr>
        <w:sz w:val="22"/>
        <w:szCs w:val="22"/>
      </w:rPr>
    </w:pPr>
    <w:r w:rsidRPr="000E60BB">
      <w:rPr>
        <w:rFonts w:ascii="Times New Roman" w:hAnsi="Times New Roman"/>
        <w:sz w:val="22"/>
        <w:szCs w:val="22"/>
      </w:rPr>
      <w:tab/>
    </w:r>
    <w:r w:rsidRPr="000E60BB">
      <w:rPr>
        <w:rFonts w:ascii="Times New Roman" w:hAnsi="Times New Roman"/>
        <w:sz w:val="22"/>
        <w:szCs w:val="22"/>
      </w:rPr>
      <w:tab/>
      <w:t>parašas ir antspaudas (jeigu toks yra)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0BB2" w14:textId="77777777" w:rsidR="003F5203" w:rsidRDefault="003F520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C420" w14:textId="77777777" w:rsidR="00E47794" w:rsidRDefault="00E47794" w:rsidP="000F740E">
      <w:pPr>
        <w:spacing w:after="0" w:line="240" w:lineRule="auto"/>
      </w:pPr>
      <w:r>
        <w:separator/>
      </w:r>
    </w:p>
  </w:footnote>
  <w:footnote w:type="continuationSeparator" w:id="0">
    <w:p w14:paraId="18AB77C4" w14:textId="77777777" w:rsidR="00E47794" w:rsidRDefault="00E47794" w:rsidP="000F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B57E" w14:textId="5398E886" w:rsidR="002570FE" w:rsidRDefault="002570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FD22" w14:textId="2C1D43B5" w:rsidR="002570FE" w:rsidRDefault="002570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97B8" w14:textId="51375A88" w:rsidR="002570FE" w:rsidRDefault="002570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37"/>
    <w:rsid w:val="000E60BB"/>
    <w:rsid w:val="000F740E"/>
    <w:rsid w:val="00123CB2"/>
    <w:rsid w:val="0019209A"/>
    <w:rsid w:val="00202610"/>
    <w:rsid w:val="002570FE"/>
    <w:rsid w:val="0025733E"/>
    <w:rsid w:val="002A5951"/>
    <w:rsid w:val="0031523A"/>
    <w:rsid w:val="00321AB4"/>
    <w:rsid w:val="003257B2"/>
    <w:rsid w:val="003A1C0F"/>
    <w:rsid w:val="003A1D68"/>
    <w:rsid w:val="003F5203"/>
    <w:rsid w:val="00400E15"/>
    <w:rsid w:val="00493FF2"/>
    <w:rsid w:val="004A0CEF"/>
    <w:rsid w:val="004D0271"/>
    <w:rsid w:val="004F3B72"/>
    <w:rsid w:val="0053204E"/>
    <w:rsid w:val="005A7437"/>
    <w:rsid w:val="005B7C68"/>
    <w:rsid w:val="005F18F3"/>
    <w:rsid w:val="0062673F"/>
    <w:rsid w:val="00665F48"/>
    <w:rsid w:val="006B6761"/>
    <w:rsid w:val="00717A81"/>
    <w:rsid w:val="00780B59"/>
    <w:rsid w:val="007C72CC"/>
    <w:rsid w:val="00846ED7"/>
    <w:rsid w:val="008866BC"/>
    <w:rsid w:val="008B1ED0"/>
    <w:rsid w:val="008E70DC"/>
    <w:rsid w:val="008F5849"/>
    <w:rsid w:val="0099298C"/>
    <w:rsid w:val="009A6BC0"/>
    <w:rsid w:val="00A11FF9"/>
    <w:rsid w:val="00A1321D"/>
    <w:rsid w:val="00C12BBC"/>
    <w:rsid w:val="00C25473"/>
    <w:rsid w:val="00CF2C4B"/>
    <w:rsid w:val="00D1565C"/>
    <w:rsid w:val="00D228AD"/>
    <w:rsid w:val="00E47794"/>
    <w:rsid w:val="00E600BC"/>
    <w:rsid w:val="00EB0D94"/>
    <w:rsid w:val="00F44FDC"/>
    <w:rsid w:val="00F502EB"/>
    <w:rsid w:val="00F75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42C5F"/>
  <w15:chartTrackingRefBased/>
  <w15:docId w15:val="{8265288C-F392-4B39-8441-F3ED3A8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5A7437"/>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7437"/>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5A7437"/>
  </w:style>
  <w:style w:type="character" w:styleId="Vietosrezervavimoenklotekstas">
    <w:name w:val="Placeholder Text"/>
    <w:basedOn w:val="Numatytasispastraiposriftas"/>
    <w:rsid w:val="005A7437"/>
    <w:rPr>
      <w:color w:val="808080"/>
    </w:rPr>
  </w:style>
  <w:style w:type="paragraph" w:styleId="Debesliotekstas">
    <w:name w:val="Balloon Text"/>
    <w:basedOn w:val="prastasis"/>
    <w:link w:val="DebesliotekstasDiagrama"/>
    <w:rsid w:val="005A743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A7437"/>
    <w:rPr>
      <w:rFonts w:ascii="Tahoma" w:eastAsia="Times New Roman" w:hAnsi="Tahoma" w:cs="Tahoma"/>
      <w:sz w:val="16"/>
      <w:szCs w:val="16"/>
    </w:rPr>
  </w:style>
  <w:style w:type="character" w:styleId="Grietas">
    <w:name w:val="Strong"/>
    <w:qFormat/>
    <w:rsid w:val="005A7437"/>
    <w:rPr>
      <w:rFonts w:ascii="Times New Roman" w:hAnsi="Times New Roman" w:cs="Times New Roman" w:hint="default"/>
      <w:b/>
      <w:bCs/>
    </w:rPr>
  </w:style>
  <w:style w:type="paragraph" w:styleId="prastasiniatinklio">
    <w:name w:val="Normal (Web)"/>
    <w:basedOn w:val="prastasis"/>
    <w:unhideWhenUsed/>
    <w:rsid w:val="005A7437"/>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5A7437"/>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5A7437"/>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5A7437"/>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5A7437"/>
    <w:rPr>
      <w:rFonts w:ascii="Calibri" w:eastAsia="Calibri" w:hAnsi="Calibri" w:cs="Times New Roman"/>
      <w:sz w:val="22"/>
      <w:szCs w:val="22"/>
    </w:rPr>
  </w:style>
  <w:style w:type="paragraph" w:styleId="Antrats">
    <w:name w:val="header"/>
    <w:basedOn w:val="prastasis"/>
    <w:link w:val="AntratsDiagrama"/>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5A7437"/>
    <w:rPr>
      <w:rFonts w:ascii="Arial" w:eastAsia="Times New Roman" w:hAnsi="Arial" w:cs="Arial"/>
      <w:sz w:val="20"/>
      <w:szCs w:val="20"/>
      <w:lang w:eastAsia="lt-LT"/>
    </w:rPr>
  </w:style>
  <w:style w:type="paragraph" w:styleId="Porat">
    <w:name w:val="footer"/>
    <w:basedOn w:val="prastasis"/>
    <w:link w:val="PoratDiagrama"/>
    <w:uiPriority w:val="99"/>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5A743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A7437"/>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5A7437"/>
    <w:rPr>
      <w:rFonts w:ascii="Arial" w:eastAsia="Calibri" w:hAnsi="Arial" w:cs="Arial"/>
    </w:rPr>
  </w:style>
  <w:style w:type="paragraph" w:customStyle="1" w:styleId="Komentarotema1">
    <w:name w:val="Komentaro tema1"/>
    <w:basedOn w:val="Komentarotekstas"/>
    <w:next w:val="Komentarotekstas"/>
    <w:unhideWhenUsed/>
    <w:rsid w:val="005A7437"/>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5A7437"/>
    <w:rPr>
      <w:rFonts w:ascii="Calibri" w:eastAsia="Calibri" w:hAnsi="Calibri" w:cs="Times New Roman"/>
      <w:b/>
      <w:bCs/>
      <w:sz w:val="22"/>
      <w:szCs w:val="22"/>
    </w:rPr>
  </w:style>
  <w:style w:type="paragraph" w:customStyle="1" w:styleId="ListParagraph1">
    <w:name w:val="List Paragraph1"/>
    <w:basedOn w:val="prastasis"/>
    <w:semiHidden/>
    <w:rsid w:val="005A743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5A743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5A7437"/>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5A7437"/>
    <w:rPr>
      <w:rFonts w:ascii="Times New Roman" w:hAnsi="Times New Roman" w:cs="Times New Roman" w:hint="default"/>
      <w:vertAlign w:val="superscript"/>
    </w:rPr>
  </w:style>
  <w:style w:type="character" w:styleId="Komentaronuoroda">
    <w:name w:val="annotation reference"/>
    <w:unhideWhenUsed/>
    <w:rsid w:val="005A7437"/>
    <w:rPr>
      <w:rFonts w:ascii="Times New Roman" w:hAnsi="Times New Roman" w:cs="Times New Roman" w:hint="default"/>
      <w:sz w:val="16"/>
      <w:szCs w:val="16"/>
    </w:rPr>
  </w:style>
  <w:style w:type="character" w:customStyle="1" w:styleId="PlaceholderText1">
    <w:name w:val="Placeholder Text1"/>
    <w:rsid w:val="005A7437"/>
    <w:rPr>
      <w:color w:val="808080"/>
    </w:rPr>
  </w:style>
  <w:style w:type="character" w:customStyle="1" w:styleId="PuslapioinaostekstasDiagrama1">
    <w:name w:val="Puslapio išnašo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A7437"/>
    <w:rPr>
      <w:rFonts w:ascii="Arial" w:eastAsia="Times New Roman" w:hAnsi="Arial" w:cs="Arial" w:hint="default"/>
      <w:b/>
      <w:bCs/>
      <w:sz w:val="20"/>
      <w:szCs w:val="20"/>
      <w:lang w:val="lt-LT" w:eastAsia="lt-LT"/>
    </w:rPr>
  </w:style>
  <w:style w:type="character" w:customStyle="1" w:styleId="BalloonTextChar">
    <w:name w:val="Balloon Text Char"/>
    <w:semiHidden/>
    <w:locked/>
    <w:rsid w:val="005A743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A743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5A7437"/>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5A7437"/>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5A7437"/>
    <w:rPr>
      <w:sz w:val="20"/>
      <w:szCs w:val="20"/>
    </w:rPr>
  </w:style>
  <w:style w:type="paragraph" w:styleId="Komentarotekstas">
    <w:name w:val="annotation text"/>
    <w:basedOn w:val="prastasis"/>
    <w:link w:val="KomentarotekstasDiagrama2"/>
    <w:uiPriority w:val="99"/>
    <w:semiHidden/>
    <w:unhideWhenUsed/>
    <w:rsid w:val="005A7437"/>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5A7437"/>
    <w:rPr>
      <w:sz w:val="20"/>
      <w:szCs w:val="20"/>
    </w:rPr>
  </w:style>
  <w:style w:type="paragraph" w:styleId="Komentarotema">
    <w:name w:val="annotation subject"/>
    <w:basedOn w:val="Komentarotekstas"/>
    <w:next w:val="Komentarotekstas"/>
    <w:link w:val="KomentarotemaDiagrama"/>
    <w:semiHidden/>
    <w:unhideWhenUsed/>
    <w:rsid w:val="005A7437"/>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5A7437"/>
    <w:rPr>
      <w:b/>
      <w:bCs/>
      <w:sz w:val="20"/>
      <w:szCs w:val="20"/>
    </w:rPr>
  </w:style>
  <w:style w:type="paragraph" w:styleId="Sraopastraipa">
    <w:name w:val="List Paragraph"/>
    <w:basedOn w:val="prastasis"/>
    <w:uiPriority w:val="34"/>
    <w:qFormat/>
    <w:rsid w:val="005A7437"/>
    <w:pPr>
      <w:ind w:left="720"/>
      <w:contextualSpacing/>
    </w:pPr>
  </w:style>
  <w:style w:type="paragraph" w:styleId="Pataisymai">
    <w:name w:val="Revision"/>
    <w:hidden/>
    <w:uiPriority w:val="99"/>
    <w:semiHidden/>
    <w:rsid w:val="0062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ersionID Value="https://cws.connectedpdf.com/cVersionID/7A2904BF0839AB2460999FE312A87794~153EEED0682111E9B0652002B7BBB0D2996482B0BCFD55CB-8A326FD75A963275-68BB3659D220CF94624F8600"/>
</file>

<file path=customXml/item2.xml><?xml version="1.0" encoding="utf-8"?>
<DocID Value="https://cws.connectedpdf.com/cDocID/7A2904BF0839AB2460999FE312A87794~4F5F547A603211E9B0652002B7BBB0D2996453338A0094DA-C3A2A7829F67B445-66B936FE8BE77C8DB8BB8600"/>
</file>

<file path=customXml/itemProps1.xml><?xml version="1.0" encoding="utf-8"?>
<ds:datastoreItem xmlns:ds="http://schemas.openxmlformats.org/officeDocument/2006/customXml" ds:itemID="{661017BD-ED59-41EC-88C8-23883B92C320}">
  <ds:schemaRefs/>
</ds:datastoreItem>
</file>

<file path=customXml/itemProps2.xml><?xml version="1.0" encoding="utf-8"?>
<ds:datastoreItem xmlns:ds="http://schemas.openxmlformats.org/officeDocument/2006/customXml" ds:itemID="{8EFD9857-637A-4D20-9CB7-14C57B5D05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23163</Words>
  <Characters>13203</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projektai.krvvg@gmail.com</cp:lastModifiedBy>
  <cp:revision>3</cp:revision>
  <cp:lastPrinted>2019-04-26T12:44:00Z</cp:lastPrinted>
  <dcterms:created xsi:type="dcterms:W3CDTF">2020-09-07T07:41:00Z</dcterms:created>
  <dcterms:modified xsi:type="dcterms:W3CDTF">2020-09-07T07:41:00Z</dcterms:modified>
</cp:coreProperties>
</file>